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10" w:rsidRPr="00820003" w:rsidRDefault="00497D10" w:rsidP="00290B78">
      <w:pPr>
        <w:contextualSpacing/>
        <w:jc w:val="center"/>
        <w:rPr>
          <w:rFonts w:cs="Times New Roman"/>
          <w:b/>
          <w:i/>
          <w:sz w:val="24"/>
          <w:szCs w:val="28"/>
        </w:rPr>
      </w:pPr>
      <w:r w:rsidRPr="00820003">
        <w:rPr>
          <w:rFonts w:cs="Times New Roman"/>
          <w:b/>
          <w:i/>
          <w:sz w:val="24"/>
          <w:szCs w:val="28"/>
        </w:rPr>
        <w:t>Министерство жилищно-коммунального хозяйства Ростовской области</w:t>
      </w:r>
    </w:p>
    <w:p w:rsidR="00497D10" w:rsidRPr="00820003" w:rsidRDefault="00497D10" w:rsidP="00290B78">
      <w:pPr>
        <w:contextualSpacing/>
        <w:jc w:val="center"/>
        <w:rPr>
          <w:rFonts w:cs="Times New Roman"/>
          <w:b/>
          <w:i/>
          <w:sz w:val="24"/>
          <w:szCs w:val="28"/>
        </w:rPr>
      </w:pPr>
      <w:r w:rsidRPr="00820003">
        <w:rPr>
          <w:rFonts w:cs="Times New Roman"/>
          <w:b/>
          <w:i/>
          <w:sz w:val="24"/>
          <w:szCs w:val="28"/>
        </w:rPr>
        <w:t>Казенное предприятие Ростовской области «Информационная база ЖКХ»</w:t>
      </w:r>
    </w:p>
    <w:p w:rsidR="00497D10" w:rsidRPr="00820003" w:rsidRDefault="00497D10" w:rsidP="00290B78">
      <w:pPr>
        <w:contextualSpacing/>
        <w:jc w:val="center"/>
        <w:rPr>
          <w:rFonts w:cs="Times New Roman"/>
          <w:b/>
          <w:i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szCs w:val="28"/>
        </w:rPr>
      </w:pPr>
    </w:p>
    <w:p w:rsidR="00497D10" w:rsidRDefault="00497D10" w:rsidP="00290B78">
      <w:pPr>
        <w:contextualSpacing/>
        <w:jc w:val="center"/>
        <w:rPr>
          <w:rFonts w:cs="Times New Roman"/>
          <w:sz w:val="32"/>
          <w:szCs w:val="28"/>
        </w:rPr>
      </w:pPr>
    </w:p>
    <w:p w:rsidR="00497D10" w:rsidRDefault="00497D10" w:rsidP="00290B78">
      <w:pPr>
        <w:contextualSpacing/>
        <w:jc w:val="center"/>
        <w:rPr>
          <w:rFonts w:cs="Times New Roman"/>
          <w:sz w:val="32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 w:val="32"/>
          <w:szCs w:val="28"/>
        </w:rPr>
      </w:pPr>
    </w:p>
    <w:p w:rsidR="0064046B" w:rsidRPr="00820003" w:rsidRDefault="0064046B" w:rsidP="00290B78">
      <w:pPr>
        <w:contextualSpacing/>
        <w:jc w:val="center"/>
        <w:rPr>
          <w:rFonts w:cs="Times New Roman"/>
          <w:sz w:val="32"/>
          <w:szCs w:val="28"/>
        </w:rPr>
      </w:pPr>
    </w:p>
    <w:p w:rsidR="00497D10" w:rsidRDefault="00497D10" w:rsidP="00290B78">
      <w:pPr>
        <w:contextualSpacing/>
        <w:jc w:val="center"/>
        <w:rPr>
          <w:rFonts w:cs="Times New Roman"/>
          <w:b/>
          <w:sz w:val="40"/>
          <w:szCs w:val="28"/>
        </w:rPr>
      </w:pPr>
      <w:r w:rsidRPr="008E310B">
        <w:rPr>
          <w:rFonts w:cs="Times New Roman"/>
          <w:b/>
          <w:sz w:val="40"/>
          <w:szCs w:val="28"/>
        </w:rPr>
        <w:t>Инструкция пользователя</w:t>
      </w:r>
    </w:p>
    <w:p w:rsidR="002B197E" w:rsidRPr="008E310B" w:rsidRDefault="002B197E" w:rsidP="00290B78">
      <w:pPr>
        <w:contextualSpacing/>
        <w:jc w:val="center"/>
        <w:rPr>
          <w:rFonts w:cs="Times New Roman"/>
          <w:b/>
          <w:sz w:val="40"/>
          <w:szCs w:val="28"/>
        </w:rPr>
      </w:pPr>
    </w:p>
    <w:p w:rsidR="002B197E" w:rsidRDefault="002B197E" w:rsidP="002B197E">
      <w:pPr>
        <w:contextualSpacing/>
        <w:jc w:val="center"/>
        <w:rPr>
          <w:b/>
          <w:color w:val="000000"/>
          <w:spacing w:val="1"/>
          <w:sz w:val="24"/>
          <w:szCs w:val="24"/>
        </w:rPr>
      </w:pPr>
      <w:r w:rsidRPr="002B197E">
        <w:rPr>
          <w:b/>
          <w:color w:val="000000"/>
          <w:spacing w:val="1"/>
          <w:sz w:val="24"/>
          <w:szCs w:val="24"/>
        </w:rPr>
        <w:t>программного обеспечения</w:t>
      </w:r>
    </w:p>
    <w:p w:rsidR="008E310B" w:rsidRDefault="002B197E" w:rsidP="002B197E">
      <w:pPr>
        <w:contextualSpacing/>
        <w:jc w:val="center"/>
        <w:rPr>
          <w:b/>
          <w:color w:val="000000"/>
          <w:spacing w:val="1"/>
          <w:sz w:val="24"/>
          <w:szCs w:val="24"/>
        </w:rPr>
      </w:pPr>
      <w:r w:rsidRPr="002B197E">
        <w:rPr>
          <w:b/>
          <w:color w:val="000000"/>
          <w:spacing w:val="1"/>
          <w:sz w:val="24"/>
          <w:szCs w:val="24"/>
        </w:rPr>
        <w:t>«Информационно-аналитическая база данных жилищно-коммунального хозяйства Ростовской области»</w:t>
      </w:r>
    </w:p>
    <w:p w:rsidR="00312CA5" w:rsidRPr="002B197E" w:rsidRDefault="00312CA5" w:rsidP="002B197E">
      <w:pPr>
        <w:contextualSpacing/>
        <w:jc w:val="center"/>
        <w:rPr>
          <w:rFonts w:cs="Times New Roman"/>
          <w:b/>
          <w:sz w:val="36"/>
          <w:szCs w:val="28"/>
        </w:rPr>
      </w:pPr>
      <w:bookmarkStart w:id="0" w:name="_GoBack"/>
      <w:bookmarkEnd w:id="0"/>
    </w:p>
    <w:p w:rsidR="002B197E" w:rsidRPr="00312CA5" w:rsidRDefault="00312CA5" w:rsidP="002B197E">
      <w:pPr>
        <w:contextualSpacing/>
        <w:jc w:val="center"/>
        <w:rPr>
          <w:rFonts w:cs="Times New Roman"/>
          <w:b/>
          <w:sz w:val="36"/>
          <w:szCs w:val="28"/>
        </w:rPr>
      </w:pPr>
      <w:r>
        <w:rPr>
          <w:b/>
          <w:color w:val="000000"/>
          <w:spacing w:val="1"/>
          <w:sz w:val="24"/>
          <w:szCs w:val="24"/>
        </w:rPr>
        <w:t>работа</w:t>
      </w:r>
      <w:r w:rsidR="002B197E" w:rsidRPr="002B197E">
        <w:rPr>
          <w:b/>
          <w:color w:val="000000"/>
          <w:spacing w:val="1"/>
          <w:sz w:val="24"/>
          <w:szCs w:val="24"/>
        </w:rPr>
        <w:t xml:space="preserve"> с формой</w:t>
      </w:r>
      <w:r w:rsidR="002B197E">
        <w:rPr>
          <w:rFonts w:cs="Times New Roman"/>
          <w:b/>
          <w:sz w:val="36"/>
          <w:szCs w:val="28"/>
        </w:rPr>
        <w:t xml:space="preserve"> </w:t>
      </w:r>
      <w:r w:rsidR="002B197E" w:rsidRPr="002B197E">
        <w:rPr>
          <w:b/>
          <w:color w:val="000000"/>
          <w:spacing w:val="1"/>
          <w:sz w:val="24"/>
          <w:szCs w:val="24"/>
        </w:rPr>
        <w:t xml:space="preserve">федерального статистического наблюдения </w:t>
      </w:r>
      <w:r w:rsidR="002B197E" w:rsidRPr="002B197E">
        <w:rPr>
          <w:b/>
          <w:color w:val="000000"/>
          <w:spacing w:val="1"/>
          <w:sz w:val="24"/>
          <w:szCs w:val="24"/>
          <w:lang w:val="en-US"/>
        </w:rPr>
        <w:t>N</w:t>
      </w:r>
      <w:r w:rsidR="002B197E" w:rsidRPr="002B197E">
        <w:rPr>
          <w:b/>
          <w:color w:val="000000"/>
          <w:spacing w:val="1"/>
          <w:sz w:val="24"/>
          <w:szCs w:val="24"/>
        </w:rPr>
        <w:t xml:space="preserve"> 22-ЖКХ (реформа) «Сведения о структурных преобразованиях и организационных мероприятиях в сфере жилищно-коммунального хозяйства»</w:t>
      </w:r>
      <w:r w:rsidR="002B197E" w:rsidRPr="002B197E">
        <w:rPr>
          <w:b/>
          <w:color w:val="FF0000"/>
          <w:spacing w:val="1"/>
          <w:sz w:val="24"/>
          <w:szCs w:val="24"/>
        </w:rPr>
        <w:t xml:space="preserve"> </w:t>
      </w:r>
      <w:r w:rsidR="002B197E">
        <w:rPr>
          <w:b/>
          <w:color w:val="000000"/>
          <w:spacing w:val="1"/>
          <w:sz w:val="24"/>
          <w:szCs w:val="24"/>
        </w:rPr>
        <w:t>с 82</w:t>
      </w:r>
      <w:r w:rsidR="002B197E" w:rsidRPr="002B197E">
        <w:rPr>
          <w:b/>
          <w:color w:val="000000"/>
          <w:spacing w:val="1"/>
          <w:sz w:val="24"/>
          <w:szCs w:val="24"/>
        </w:rPr>
        <w:t xml:space="preserve"> показателя по 126 (включительно)</w:t>
      </w: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Pr="00820003" w:rsidRDefault="00497D10" w:rsidP="00290B78">
      <w:pPr>
        <w:contextualSpacing/>
        <w:jc w:val="center"/>
        <w:rPr>
          <w:rFonts w:cs="Times New Roman"/>
          <w:b/>
          <w:szCs w:val="28"/>
        </w:rPr>
      </w:pPr>
    </w:p>
    <w:p w:rsidR="00497D10" w:rsidRDefault="00497D10" w:rsidP="00290B78">
      <w:pPr>
        <w:contextualSpacing/>
        <w:jc w:val="center"/>
        <w:rPr>
          <w:rFonts w:cs="Times New Roman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Cs w:val="28"/>
        </w:rPr>
      </w:pPr>
    </w:p>
    <w:p w:rsidR="00497D10" w:rsidRPr="00442FCE" w:rsidRDefault="00D62FE5" w:rsidP="00290B78">
      <w:pPr>
        <w:pStyle w:val="a5"/>
        <w:numPr>
          <w:ilvl w:val="0"/>
          <w:numId w:val="6"/>
        </w:num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г.</w:t>
      </w:r>
    </w:p>
    <w:p w:rsidR="006C2105" w:rsidRPr="006C2105" w:rsidRDefault="006C2105" w:rsidP="00290B78">
      <w:pPr>
        <w:pStyle w:val="a5"/>
        <w:numPr>
          <w:ilvl w:val="0"/>
          <w:numId w:val="2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Регистрация и вход на сайт</w:t>
      </w:r>
    </w:p>
    <w:p w:rsidR="00442FCE" w:rsidRDefault="00442FCE" w:rsidP="00290B78">
      <w:pPr>
        <w:pStyle w:val="a5"/>
        <w:ind w:left="0"/>
        <w:rPr>
          <w:rFonts w:cs="Times New Roman"/>
          <w:szCs w:val="28"/>
        </w:rPr>
      </w:pPr>
    </w:p>
    <w:p w:rsidR="00497D10" w:rsidRPr="00516C1C" w:rsidRDefault="00497D10" w:rsidP="00290B78">
      <w:pPr>
        <w:pStyle w:val="a5"/>
        <w:numPr>
          <w:ilvl w:val="1"/>
          <w:numId w:val="2"/>
        </w:numPr>
        <w:ind w:left="0"/>
        <w:rPr>
          <w:rFonts w:cs="Times New Roman"/>
          <w:szCs w:val="28"/>
        </w:rPr>
      </w:pPr>
      <w:r w:rsidRPr="00516C1C">
        <w:rPr>
          <w:rFonts w:cs="Times New Roman"/>
          <w:szCs w:val="28"/>
        </w:rPr>
        <w:t xml:space="preserve">Для работы с сайтом введите в адресной строке браузера его название </w:t>
      </w:r>
      <w:hyperlink r:id="rId6" w:history="1">
        <w:r w:rsidR="00545C89" w:rsidRPr="00516C1C">
          <w:rPr>
            <w:rStyle w:val="a4"/>
            <w:rFonts w:cs="Times New Roman"/>
            <w:szCs w:val="28"/>
          </w:rPr>
          <w:t>https://22.ibzkh.ru</w:t>
        </w:r>
      </w:hyperlink>
      <w:r w:rsidR="00545C89" w:rsidRPr="00516C1C">
        <w:rPr>
          <w:rFonts w:cs="Times New Roman"/>
          <w:szCs w:val="28"/>
        </w:rPr>
        <w:t xml:space="preserve"> </w:t>
      </w:r>
      <w:r w:rsidR="0064046B" w:rsidRPr="00516C1C">
        <w:rPr>
          <w:rFonts w:cs="Times New Roman"/>
          <w:szCs w:val="28"/>
        </w:rPr>
        <w:t>(</w:t>
      </w:r>
      <w:r w:rsidR="0064046B" w:rsidRPr="00516C1C">
        <w:rPr>
          <w:rFonts w:cs="Times New Roman"/>
          <w:szCs w:val="28"/>
        </w:rPr>
        <w:fldChar w:fldCharType="begin"/>
      </w:r>
      <w:r w:rsidR="0064046B" w:rsidRPr="00516C1C">
        <w:rPr>
          <w:rFonts w:cs="Times New Roman"/>
          <w:szCs w:val="28"/>
        </w:rPr>
        <w:instrText xml:space="preserve"> REF _Ref18913355 \r \h </w:instrText>
      </w:r>
      <w:r w:rsidR="0064046B" w:rsidRPr="00516C1C">
        <w:rPr>
          <w:rFonts w:cs="Times New Roman"/>
          <w:szCs w:val="28"/>
        </w:rPr>
      </w:r>
      <w:r w:rsidR="0064046B" w:rsidRPr="00516C1C">
        <w:rPr>
          <w:rFonts w:cs="Times New Roman"/>
          <w:szCs w:val="28"/>
        </w:rPr>
        <w:fldChar w:fldCharType="separate"/>
      </w:r>
      <w:r w:rsidR="00C276B6">
        <w:rPr>
          <w:rFonts w:cs="Times New Roman"/>
          <w:szCs w:val="28"/>
        </w:rPr>
        <w:t>Рисунок 1</w:t>
      </w:r>
      <w:r w:rsidR="0064046B" w:rsidRPr="00516C1C">
        <w:rPr>
          <w:rFonts w:cs="Times New Roman"/>
          <w:szCs w:val="28"/>
        </w:rPr>
        <w:fldChar w:fldCharType="end"/>
      </w:r>
      <w:r w:rsidR="0064046B" w:rsidRPr="00516C1C">
        <w:rPr>
          <w:rFonts w:cs="Times New Roman"/>
          <w:szCs w:val="28"/>
        </w:rPr>
        <w:t xml:space="preserve"> Область 1) и перейдите на сайт.</w:t>
      </w:r>
    </w:p>
    <w:p w:rsidR="0064046B" w:rsidRDefault="0064046B" w:rsidP="00290B78">
      <w:pPr>
        <w:contextualSpacing/>
        <w:rPr>
          <w:rFonts w:cs="Times New Roman"/>
          <w:szCs w:val="28"/>
        </w:rPr>
      </w:pPr>
    </w:p>
    <w:p w:rsidR="0064046B" w:rsidRDefault="0064046B" w:rsidP="00290B78">
      <w:pPr>
        <w:contextualSpacing/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7E4D6DAA" wp14:editId="3AC8A2C4">
            <wp:extent cx="5940425" cy="560705"/>
            <wp:effectExtent l="19050" t="19050" r="222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46B" w:rsidRDefault="0064046B" w:rsidP="00290B78">
      <w:pPr>
        <w:pStyle w:val="a"/>
        <w:contextualSpacing/>
      </w:pPr>
      <w:bookmarkStart w:id="1" w:name="_Ref18913355"/>
      <w:r>
        <w:t>«Адресная строка браузера»</w:t>
      </w:r>
      <w:bookmarkEnd w:id="1"/>
    </w:p>
    <w:p w:rsidR="0064046B" w:rsidRDefault="0064046B" w:rsidP="00290B78">
      <w:pPr>
        <w:pStyle w:val="a"/>
        <w:numPr>
          <w:ilvl w:val="0"/>
          <w:numId w:val="0"/>
        </w:numPr>
        <w:ind w:left="720" w:hanging="360"/>
        <w:contextualSpacing/>
      </w:pPr>
    </w:p>
    <w:p w:rsidR="0064046B" w:rsidRDefault="0064046B" w:rsidP="00290B78">
      <w:pPr>
        <w:pStyle w:val="a5"/>
        <w:numPr>
          <w:ilvl w:val="1"/>
          <w:numId w:val="2"/>
        </w:numPr>
        <w:ind w:left="0"/>
      </w:pPr>
      <w:r>
        <w:t>Для регистрации на сайте перейдите по ссылке «Регистрация» (</w:t>
      </w:r>
      <w:r>
        <w:fldChar w:fldCharType="begin"/>
      </w:r>
      <w:r>
        <w:instrText xml:space="preserve"> REF _Ref18913669 \r \h </w:instrText>
      </w:r>
      <w:r>
        <w:fldChar w:fldCharType="separate"/>
      </w:r>
      <w:r w:rsidR="00C276B6">
        <w:t>Рисунок 2</w:t>
      </w:r>
      <w:r>
        <w:fldChar w:fldCharType="end"/>
      </w:r>
      <w:r>
        <w:t xml:space="preserve"> Область 1)</w:t>
      </w:r>
    </w:p>
    <w:p w:rsidR="0064046B" w:rsidRDefault="0064046B" w:rsidP="00290B78">
      <w:pPr>
        <w:contextualSpacing/>
      </w:pPr>
    </w:p>
    <w:p w:rsidR="0064046B" w:rsidRDefault="0064046B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7551A63D" wp14:editId="5A7C2865">
            <wp:extent cx="5940425" cy="1151890"/>
            <wp:effectExtent l="19050" t="19050" r="22225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1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46B" w:rsidRDefault="0064046B" w:rsidP="00290B78">
      <w:pPr>
        <w:pStyle w:val="a"/>
        <w:contextualSpacing/>
      </w:pPr>
      <w:bookmarkStart w:id="2" w:name="_Ref18913669"/>
      <w:r>
        <w:t>«Главная страница сайта»</w:t>
      </w:r>
      <w:bookmarkEnd w:id="2"/>
    </w:p>
    <w:p w:rsidR="0064046B" w:rsidRDefault="0064046B" w:rsidP="00290B78">
      <w:pPr>
        <w:contextualSpacing/>
      </w:pPr>
    </w:p>
    <w:p w:rsidR="0064046B" w:rsidRPr="0064046B" w:rsidRDefault="0064046B" w:rsidP="00290B78">
      <w:pPr>
        <w:pStyle w:val="a5"/>
        <w:numPr>
          <w:ilvl w:val="1"/>
          <w:numId w:val="2"/>
        </w:numPr>
        <w:ind w:left="0"/>
      </w:pPr>
      <w:r>
        <w:t>В поле «</w:t>
      </w:r>
      <w:r w:rsidRPr="00516C1C">
        <w:rPr>
          <w:lang w:val="en-US"/>
        </w:rPr>
        <w:t>Email</w:t>
      </w:r>
      <w:r>
        <w:t xml:space="preserve">» введите </w:t>
      </w:r>
      <w:r w:rsidRPr="00516C1C">
        <w:rPr>
          <w:lang w:val="en-US"/>
        </w:rPr>
        <w:t>email</w:t>
      </w:r>
      <w:r w:rsidRPr="0064046B">
        <w:t xml:space="preserve"> </w:t>
      </w:r>
      <w:r>
        <w:t>нового пользователя (</w:t>
      </w:r>
      <w:r>
        <w:fldChar w:fldCharType="begin"/>
      </w:r>
      <w:r>
        <w:instrText xml:space="preserve"> REF _Ref18914170 \r \h </w:instrText>
      </w:r>
      <w:r>
        <w:fldChar w:fldCharType="separate"/>
      </w:r>
      <w:r w:rsidR="00C276B6">
        <w:t>Рисунок 3</w:t>
      </w:r>
      <w:r>
        <w:fldChar w:fldCharType="end"/>
      </w:r>
      <w:r>
        <w:t xml:space="preserve"> Область 1). </w:t>
      </w:r>
      <w:r w:rsidR="00775409">
        <w:t xml:space="preserve">В случае, если в системе уже имеется пользователь с введенным Вами </w:t>
      </w:r>
      <w:r w:rsidR="00775409" w:rsidRPr="00516C1C">
        <w:rPr>
          <w:lang w:val="en-US"/>
        </w:rPr>
        <w:t>email</w:t>
      </w:r>
      <w:r w:rsidR="00775409">
        <w:t>, то система выдаст соответствующее сообщение (</w:t>
      </w:r>
      <w:r w:rsidR="00775409">
        <w:fldChar w:fldCharType="begin"/>
      </w:r>
      <w:r w:rsidR="00775409">
        <w:instrText xml:space="preserve"> REF _Ref18919957 \r \h </w:instrText>
      </w:r>
      <w:r w:rsidR="00775409">
        <w:fldChar w:fldCharType="separate"/>
      </w:r>
      <w:r w:rsidR="00C276B6">
        <w:t>Рисунок 4</w:t>
      </w:r>
      <w:r w:rsidR="00775409">
        <w:fldChar w:fldCharType="end"/>
      </w:r>
      <w:r w:rsidR="00775409">
        <w:t xml:space="preserve"> Область 1). </w:t>
      </w:r>
      <w:r w:rsidR="00775409" w:rsidRPr="00DF3AEC">
        <w:t xml:space="preserve">Введите другой </w:t>
      </w:r>
      <w:proofErr w:type="spellStart"/>
      <w:r w:rsidR="00775409" w:rsidRPr="00DF3AEC">
        <w:t>email</w:t>
      </w:r>
      <w:proofErr w:type="spellEnd"/>
      <w:r w:rsidR="00775409" w:rsidRPr="00DF3AEC">
        <w:t xml:space="preserve"> в поле «</w:t>
      </w:r>
      <w:proofErr w:type="spellStart"/>
      <w:r w:rsidR="00775409" w:rsidRPr="00DF3AEC">
        <w:t>Email</w:t>
      </w:r>
      <w:proofErr w:type="spellEnd"/>
      <w:r w:rsidR="00775409" w:rsidRPr="00DF3AEC">
        <w:t>» (</w:t>
      </w:r>
      <w:r w:rsidR="00775409" w:rsidRPr="00DF3AEC">
        <w:fldChar w:fldCharType="begin"/>
      </w:r>
      <w:r w:rsidR="00775409" w:rsidRPr="00DF3AEC">
        <w:instrText xml:space="preserve"> REF _Ref18914170 \r \h </w:instrText>
      </w:r>
      <w:r w:rsidR="00DF3AEC">
        <w:instrText xml:space="preserve"> \* MERGEFORMAT </w:instrText>
      </w:r>
      <w:r w:rsidR="00775409" w:rsidRPr="00DF3AEC">
        <w:fldChar w:fldCharType="separate"/>
      </w:r>
      <w:r w:rsidR="00C276B6">
        <w:t>Рисунок 3</w:t>
      </w:r>
      <w:r w:rsidR="00775409" w:rsidRPr="00DF3AEC">
        <w:fldChar w:fldCharType="end"/>
      </w:r>
      <w:r w:rsidR="00775409" w:rsidRPr="00DF3AEC">
        <w:t xml:space="preserve"> Область 1)</w:t>
      </w:r>
      <w:r w:rsidR="00DF3AEC">
        <w:t>, либо осуществите вход с</w:t>
      </w:r>
      <w:r w:rsidR="00A512C4">
        <w:t xml:space="preserve"> уже </w:t>
      </w:r>
      <w:r w:rsidR="00DF3AEC">
        <w:t xml:space="preserve">имеющимся </w:t>
      </w:r>
      <w:r w:rsidR="0080737C">
        <w:t xml:space="preserve">в </w:t>
      </w:r>
      <w:r w:rsidR="00A512C4">
        <w:t xml:space="preserve">системе </w:t>
      </w:r>
      <w:proofErr w:type="spellStart"/>
      <w:r w:rsidR="00DF3AEC" w:rsidRPr="00DF3AEC">
        <w:t>email</w:t>
      </w:r>
      <w:proofErr w:type="spellEnd"/>
      <w:r w:rsidR="00DF3AEC">
        <w:t xml:space="preserve"> пользователя</w:t>
      </w:r>
      <w:r w:rsidR="00531471">
        <w:t xml:space="preserve"> (согласно пунктам</w:t>
      </w:r>
      <w:r w:rsidR="00CF4F8C">
        <w:t xml:space="preserve"> </w:t>
      </w:r>
      <w:r w:rsidR="00E06F8E">
        <w:t>1.</w:t>
      </w:r>
      <w:r w:rsidR="00784221">
        <w:t>7</w:t>
      </w:r>
      <w:r w:rsidR="00531471">
        <w:t>-</w:t>
      </w:r>
      <w:r w:rsidR="00E06F8E">
        <w:t>1.</w:t>
      </w:r>
      <w:r w:rsidR="00531471">
        <w:t>10</w:t>
      </w:r>
      <w:r w:rsidR="00784221">
        <w:t xml:space="preserve"> настоящей Инструкции)</w:t>
      </w:r>
      <w:r w:rsidR="00775409" w:rsidRPr="00DF3AEC">
        <w:t xml:space="preserve">. </w:t>
      </w:r>
      <w:r w:rsidRPr="00DF3AEC">
        <w:t>Для выбора территории</w:t>
      </w:r>
      <w:r>
        <w:t xml:space="preserve">, на которой работает пользователь, нажмите на </w:t>
      </w:r>
      <w:r w:rsidR="002B197E">
        <w:t xml:space="preserve">выпадающий </w:t>
      </w:r>
      <w:r>
        <w:t>список «Территория» (</w:t>
      </w:r>
      <w:r>
        <w:fldChar w:fldCharType="begin"/>
      </w:r>
      <w:r>
        <w:instrText xml:space="preserve"> REF _Ref18914170 \r \h </w:instrText>
      </w:r>
      <w:r>
        <w:fldChar w:fldCharType="separate"/>
      </w:r>
      <w:r w:rsidR="00C276B6">
        <w:t>Рисунок 3</w:t>
      </w:r>
      <w:r>
        <w:fldChar w:fldCharType="end"/>
      </w:r>
      <w:r>
        <w:t xml:space="preserve"> Область 2).</w:t>
      </w:r>
    </w:p>
    <w:p w:rsidR="0064046B" w:rsidRDefault="0064046B" w:rsidP="00290B78">
      <w:pPr>
        <w:contextualSpacing/>
      </w:pPr>
    </w:p>
    <w:p w:rsidR="0064046B" w:rsidRDefault="0064046B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540C33DF" wp14:editId="1EAB5A11">
            <wp:extent cx="5940425" cy="1498600"/>
            <wp:effectExtent l="19050" t="19050" r="22225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46B" w:rsidRDefault="0064046B" w:rsidP="00290B78">
      <w:pPr>
        <w:pStyle w:val="a"/>
        <w:contextualSpacing/>
      </w:pPr>
      <w:bookmarkStart w:id="3" w:name="_Ref18914170"/>
      <w:r>
        <w:t>«Регистрация нового пользователя»</w:t>
      </w:r>
      <w:bookmarkEnd w:id="3"/>
    </w:p>
    <w:p w:rsidR="00775409" w:rsidRDefault="00775409" w:rsidP="00290B78">
      <w:pPr>
        <w:contextualSpacing/>
      </w:pPr>
    </w:p>
    <w:p w:rsidR="00775409" w:rsidRDefault="00775409" w:rsidP="00290B78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A5A6864" wp14:editId="2963AC8E">
            <wp:extent cx="5940425" cy="1694815"/>
            <wp:effectExtent l="19050" t="19050" r="22225" b="196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5409" w:rsidRPr="00775409" w:rsidRDefault="00775409" w:rsidP="00290B78">
      <w:pPr>
        <w:pStyle w:val="a"/>
        <w:contextualSpacing/>
      </w:pPr>
      <w:bookmarkStart w:id="4" w:name="_Ref18919957"/>
      <w:r>
        <w:t xml:space="preserve">«Существующий в системе </w:t>
      </w:r>
      <w:r>
        <w:rPr>
          <w:lang w:val="en-US"/>
        </w:rPr>
        <w:t>email</w:t>
      </w:r>
      <w:r>
        <w:t>»</w:t>
      </w:r>
      <w:bookmarkEnd w:id="4"/>
    </w:p>
    <w:p w:rsidR="0064046B" w:rsidRDefault="0064046B" w:rsidP="00290B78">
      <w:pPr>
        <w:contextualSpacing/>
      </w:pPr>
    </w:p>
    <w:p w:rsidR="002B197E" w:rsidRDefault="0064046B" w:rsidP="00290B78">
      <w:pPr>
        <w:pStyle w:val="a5"/>
        <w:numPr>
          <w:ilvl w:val="1"/>
          <w:numId w:val="2"/>
        </w:numPr>
        <w:ind w:left="0"/>
      </w:pPr>
      <w:r>
        <w:t>Система выдаст список территорий в алфавитном порядке. Для выбора, относящейся к пользователю территории, нажмите на соответствующую строку в списке (</w:t>
      </w:r>
      <w:r>
        <w:fldChar w:fldCharType="begin"/>
      </w:r>
      <w:r>
        <w:instrText xml:space="preserve"> REF _Ref18914490 \r \h </w:instrText>
      </w:r>
      <w:r>
        <w:fldChar w:fldCharType="separate"/>
      </w:r>
      <w:r w:rsidR="00C276B6">
        <w:t>Рисунок 5</w:t>
      </w:r>
      <w:r>
        <w:fldChar w:fldCharType="end"/>
      </w:r>
      <w:r w:rsidR="00516C1C">
        <w:t xml:space="preserve"> Область 1). </w:t>
      </w:r>
    </w:p>
    <w:p w:rsidR="002B197E" w:rsidRDefault="0064046B" w:rsidP="002B197E">
      <w:pPr>
        <w:pStyle w:val="a5"/>
        <w:ind w:left="0"/>
      </w:pPr>
      <w:r>
        <w:t xml:space="preserve">Пользователи, работающие от района </w:t>
      </w:r>
      <w:r w:rsidR="003D16D5">
        <w:t>города</w:t>
      </w:r>
      <w:r>
        <w:t xml:space="preserve">, выбирают соответствующий район города, например, </w:t>
      </w:r>
      <w:r w:rsidR="003D16D5">
        <w:t>«г. Ростов-на-Дону Ворошиловский», что означает Ворошиловский район г. Ростов-на-Дону.</w:t>
      </w:r>
      <w:r>
        <w:t xml:space="preserve"> </w:t>
      </w:r>
    </w:p>
    <w:p w:rsidR="0064046B" w:rsidRDefault="0064046B" w:rsidP="002B197E">
      <w:pPr>
        <w:pStyle w:val="a5"/>
        <w:ind w:left="0"/>
      </w:pPr>
      <w:r>
        <w:t xml:space="preserve">Пользователи, работающие от района, выбирают соответствующий район, например, </w:t>
      </w:r>
      <w:r w:rsidR="003D16D5">
        <w:t>«</w:t>
      </w:r>
      <w:r>
        <w:t>Азовский район</w:t>
      </w:r>
      <w:r w:rsidR="003D16D5">
        <w:t>»</w:t>
      </w:r>
      <w:r>
        <w:t xml:space="preserve">. Пользователи, работающие от сельского </w:t>
      </w:r>
      <w:r w:rsidR="00E05B2E">
        <w:t xml:space="preserve">или городского </w:t>
      </w:r>
      <w:r>
        <w:t xml:space="preserve">поселения, выбирают соответствующее поселение района, например, </w:t>
      </w:r>
      <w:r w:rsidR="003D16D5">
        <w:t>«</w:t>
      </w:r>
      <w:r>
        <w:t>Азовский Александровское</w:t>
      </w:r>
      <w:r w:rsidR="003D16D5">
        <w:t>»</w:t>
      </w:r>
      <w:r>
        <w:t>, что означает Азовский район Александровское сельское поселение.</w:t>
      </w:r>
    </w:p>
    <w:p w:rsidR="0064046B" w:rsidRDefault="0064046B" w:rsidP="00290B78">
      <w:pPr>
        <w:contextualSpacing/>
      </w:pPr>
    </w:p>
    <w:p w:rsidR="0064046B" w:rsidRDefault="0064046B" w:rsidP="00290B78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A4C6A2" wp14:editId="385A676C">
            <wp:extent cx="5940425" cy="4681855"/>
            <wp:effectExtent l="19050" t="19050" r="22225" b="2349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1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046B" w:rsidRDefault="0064046B" w:rsidP="00290B78">
      <w:pPr>
        <w:pStyle w:val="a"/>
        <w:contextualSpacing/>
      </w:pPr>
      <w:bookmarkStart w:id="5" w:name="_Ref18914490"/>
      <w:r>
        <w:t>«Список территорий»</w:t>
      </w:r>
      <w:bookmarkEnd w:id="5"/>
    </w:p>
    <w:p w:rsidR="00E05B2E" w:rsidRDefault="00E05B2E" w:rsidP="00290B78">
      <w:pPr>
        <w:contextualSpacing/>
      </w:pPr>
    </w:p>
    <w:p w:rsidR="00516C1C" w:rsidRDefault="00E05B2E" w:rsidP="00290B78">
      <w:pPr>
        <w:pStyle w:val="a5"/>
        <w:numPr>
          <w:ilvl w:val="1"/>
          <w:numId w:val="2"/>
        </w:numPr>
        <w:ind w:left="0"/>
      </w:pPr>
      <w:r>
        <w:t xml:space="preserve">Введите в поля данные об организации: название организации, адрес, ФИО, номер телефона и должность ответственного в организации за работу на сайте, ФИО, </w:t>
      </w:r>
      <w:r w:rsidRPr="00E05B2E">
        <w:t xml:space="preserve">номер телефона и должность </w:t>
      </w:r>
      <w:r>
        <w:t>исполнителя,</w:t>
      </w:r>
      <w:r w:rsidRPr="00E05B2E">
        <w:t xml:space="preserve"> </w:t>
      </w:r>
      <w:r>
        <w:t xml:space="preserve">работающего </w:t>
      </w:r>
      <w:r w:rsidRPr="00E05B2E">
        <w:t>на сайте</w:t>
      </w:r>
      <w:r>
        <w:t xml:space="preserve"> от организации (</w:t>
      </w:r>
      <w:r>
        <w:fldChar w:fldCharType="begin"/>
      </w:r>
      <w:r>
        <w:instrText xml:space="preserve"> REF _Ref18915534 \r \h </w:instrText>
      </w:r>
      <w:r>
        <w:fldChar w:fldCharType="separate"/>
      </w:r>
      <w:r w:rsidR="00C276B6">
        <w:t>Рисунок 6</w:t>
      </w:r>
      <w:r>
        <w:fldChar w:fldCharType="end"/>
      </w:r>
      <w:r>
        <w:t xml:space="preserve"> Область 1)</w:t>
      </w:r>
      <w:r w:rsidR="001B5BF8">
        <w:t>.</w:t>
      </w:r>
      <w:r w:rsidR="00C30A11">
        <w:t xml:space="preserve"> </w:t>
      </w:r>
      <w:r w:rsidR="001B5BF8">
        <w:t>Введите пароль для входа на сайт в поле «Пароль» (</w:t>
      </w:r>
      <w:r w:rsidR="001B5BF8">
        <w:fldChar w:fldCharType="begin"/>
      </w:r>
      <w:r w:rsidR="001B5BF8">
        <w:instrText xml:space="preserve"> REF _Ref18915534 \r \h </w:instrText>
      </w:r>
      <w:r w:rsidR="001B5BF8">
        <w:fldChar w:fldCharType="separate"/>
      </w:r>
      <w:r w:rsidR="00C276B6">
        <w:t>Рисунок 6</w:t>
      </w:r>
      <w:r w:rsidR="001B5BF8">
        <w:fldChar w:fldCharType="end"/>
      </w:r>
      <w:r w:rsidR="001B5BF8">
        <w:t xml:space="preserve"> Область 2). </w:t>
      </w:r>
      <w:r w:rsidR="00C30A11" w:rsidRPr="00C30A11">
        <w:t xml:space="preserve">Пароль должен содержать большие и малые латинские буквы, цифры и символы. </w:t>
      </w:r>
      <w:r w:rsidR="001B5BF8">
        <w:t>Для подтверждения пароля введите тот же самый пароль в поле «Подтвердить пароль» (</w:t>
      </w:r>
      <w:r w:rsidR="001B5BF8">
        <w:fldChar w:fldCharType="begin"/>
      </w:r>
      <w:r w:rsidR="001B5BF8">
        <w:instrText xml:space="preserve"> REF _Ref18915534 \r \h </w:instrText>
      </w:r>
      <w:r w:rsidR="001B5BF8">
        <w:fldChar w:fldCharType="separate"/>
      </w:r>
      <w:r w:rsidR="00C276B6">
        <w:t>Рисунок 6</w:t>
      </w:r>
      <w:r w:rsidR="001B5BF8">
        <w:fldChar w:fldCharType="end"/>
      </w:r>
      <w:r w:rsidR="001B5BF8">
        <w:t xml:space="preserve"> Область 3).</w:t>
      </w:r>
      <w:r w:rsidR="00C30A11">
        <w:t xml:space="preserve"> </w:t>
      </w:r>
    </w:p>
    <w:p w:rsidR="00516C1C" w:rsidRDefault="00C76C47" w:rsidP="00290B78">
      <w:pPr>
        <w:pStyle w:val="a5"/>
        <w:ind w:left="0"/>
      </w:pPr>
      <w:r>
        <w:t xml:space="preserve">В случае, если введенный Вами пароль не соответствует параметрам, указанным выше, то система выдаст сообщение </w:t>
      </w:r>
      <w:r w:rsidR="00A1223E">
        <w:t>об ошибке</w:t>
      </w:r>
      <w:r>
        <w:t xml:space="preserve"> (</w:t>
      </w:r>
      <w:r>
        <w:fldChar w:fldCharType="begin"/>
      </w:r>
      <w:r>
        <w:instrText xml:space="preserve"> REF _Ref18918310 \r \h </w:instrText>
      </w:r>
      <w:r>
        <w:fldChar w:fldCharType="separate"/>
      </w:r>
      <w:r w:rsidR="00C276B6">
        <w:t>Рисунок 7</w:t>
      </w:r>
      <w:r>
        <w:fldChar w:fldCharType="end"/>
      </w:r>
      <w:r>
        <w:t xml:space="preserve"> Область 1). </w:t>
      </w:r>
    </w:p>
    <w:p w:rsidR="00516C1C" w:rsidRDefault="00C76C47" w:rsidP="00290B78">
      <w:pPr>
        <w:pStyle w:val="a5"/>
        <w:ind w:left="0"/>
      </w:pPr>
      <w:r>
        <w:t>Система может выдать одно из сообщений на английском языке:</w:t>
      </w:r>
    </w:p>
    <w:p w:rsidR="00516C1C" w:rsidRDefault="00C76C47" w:rsidP="00290B78">
      <w:pPr>
        <w:pStyle w:val="a5"/>
        <w:ind w:left="0"/>
      </w:pPr>
      <w:r w:rsidRPr="00385B2A">
        <w:t xml:space="preserve">- </w:t>
      </w:r>
      <w:r w:rsidRPr="00385B2A">
        <w:rPr>
          <w:lang w:val="en-US"/>
        </w:rPr>
        <w:t>Password</w:t>
      </w:r>
      <w:r>
        <w:rPr>
          <w:lang w:val="en-US"/>
        </w:rPr>
        <w:t>s</w:t>
      </w:r>
      <w:r w:rsidRPr="00385B2A">
        <w:t xml:space="preserve"> </w:t>
      </w:r>
      <w:r>
        <w:rPr>
          <w:lang w:val="en-US"/>
        </w:rPr>
        <w:t>must</w:t>
      </w:r>
      <w:r w:rsidRPr="00385B2A">
        <w:t xml:space="preserve"> </w:t>
      </w:r>
      <w:r>
        <w:rPr>
          <w:lang w:val="en-US"/>
        </w:rPr>
        <w:t>be</w:t>
      </w:r>
      <w:r w:rsidRPr="00385B2A">
        <w:t xml:space="preserve"> </w:t>
      </w:r>
      <w:r>
        <w:rPr>
          <w:lang w:val="en-US"/>
        </w:rPr>
        <w:t>at</w:t>
      </w:r>
      <w:r w:rsidRPr="00385B2A">
        <w:t xml:space="preserve"> </w:t>
      </w:r>
      <w:r>
        <w:rPr>
          <w:lang w:val="en-US"/>
        </w:rPr>
        <w:t>least</w:t>
      </w:r>
      <w:r w:rsidRPr="00385B2A">
        <w:t xml:space="preserve"> 6 </w:t>
      </w:r>
      <w:r>
        <w:rPr>
          <w:lang w:val="en-US"/>
        </w:rPr>
        <w:t>characters</w:t>
      </w:r>
      <w:r w:rsidRPr="00385B2A">
        <w:t xml:space="preserve"> (Пароли должны быть не менее 6 символов)</w:t>
      </w:r>
      <w:r>
        <w:t>;</w:t>
      </w:r>
    </w:p>
    <w:p w:rsidR="00516C1C" w:rsidRPr="00516C1C" w:rsidRDefault="00C76C47" w:rsidP="00290B78">
      <w:pPr>
        <w:pStyle w:val="a5"/>
        <w:ind w:left="0"/>
      </w:pPr>
      <w:r w:rsidRPr="00516C1C">
        <w:t xml:space="preserve">- </w:t>
      </w:r>
      <w:r w:rsidRPr="00385B2A">
        <w:rPr>
          <w:lang w:val="en-US"/>
        </w:rPr>
        <w:t>Passwords</w:t>
      </w:r>
      <w:r w:rsidRPr="00516C1C">
        <w:t xml:space="preserve"> </w:t>
      </w:r>
      <w:r w:rsidRPr="00385B2A">
        <w:rPr>
          <w:lang w:val="en-US"/>
        </w:rPr>
        <w:t>must</w:t>
      </w:r>
      <w:r w:rsidRPr="00516C1C">
        <w:t xml:space="preserve"> </w:t>
      </w:r>
      <w:r w:rsidRPr="00385B2A">
        <w:rPr>
          <w:lang w:val="en-US"/>
        </w:rPr>
        <w:t>have</w:t>
      </w:r>
      <w:r w:rsidRPr="00516C1C">
        <w:t xml:space="preserve"> </w:t>
      </w:r>
      <w:r w:rsidRPr="00385B2A">
        <w:rPr>
          <w:lang w:val="en-US"/>
        </w:rPr>
        <w:t>a</w:t>
      </w:r>
      <w:r>
        <w:rPr>
          <w:lang w:val="en-US"/>
        </w:rPr>
        <w:t>t</w:t>
      </w:r>
      <w:r w:rsidRPr="00516C1C">
        <w:t xml:space="preserve"> </w:t>
      </w:r>
      <w:r>
        <w:rPr>
          <w:lang w:val="en-US"/>
        </w:rPr>
        <w:t>least</w:t>
      </w:r>
      <w:r w:rsidRPr="00516C1C">
        <w:t xml:space="preserve"> </w:t>
      </w:r>
      <w:r>
        <w:rPr>
          <w:lang w:val="en-US"/>
        </w:rPr>
        <w:t>one</w:t>
      </w:r>
      <w:r w:rsidRPr="00516C1C">
        <w:t xml:space="preserve"> </w:t>
      </w:r>
      <w:r>
        <w:rPr>
          <w:lang w:val="en-US"/>
        </w:rPr>
        <w:t>lowercase</w:t>
      </w:r>
      <w:r w:rsidRPr="00516C1C">
        <w:t xml:space="preserve"> ('</w:t>
      </w:r>
      <w:r>
        <w:rPr>
          <w:lang w:val="en-US"/>
        </w:rPr>
        <w:t>a</w:t>
      </w:r>
      <w:r w:rsidRPr="00516C1C">
        <w:t>'-'</w:t>
      </w:r>
      <w:r>
        <w:rPr>
          <w:lang w:val="en-US"/>
        </w:rPr>
        <w:t>z</w:t>
      </w:r>
      <w:r w:rsidRPr="00516C1C">
        <w:t>') (</w:t>
      </w:r>
      <w:r w:rsidRPr="00385B2A">
        <w:t>Пароли</w:t>
      </w:r>
      <w:r w:rsidRPr="00516C1C">
        <w:t xml:space="preserve"> </w:t>
      </w:r>
      <w:r w:rsidRPr="00385B2A">
        <w:t>должны</w:t>
      </w:r>
      <w:r w:rsidRPr="00516C1C">
        <w:t xml:space="preserve"> </w:t>
      </w:r>
      <w:r w:rsidRPr="00385B2A">
        <w:t>иметь</w:t>
      </w:r>
      <w:r w:rsidRPr="00516C1C">
        <w:t xml:space="preserve"> </w:t>
      </w:r>
      <w:r w:rsidRPr="00385B2A">
        <w:t>хотя</w:t>
      </w:r>
      <w:r w:rsidRPr="00516C1C">
        <w:t xml:space="preserve"> </w:t>
      </w:r>
      <w:r w:rsidRPr="00385B2A">
        <w:t>бы</w:t>
      </w:r>
      <w:r w:rsidRPr="00516C1C">
        <w:t xml:space="preserve"> </w:t>
      </w:r>
      <w:r w:rsidRPr="00385B2A">
        <w:t>одну</w:t>
      </w:r>
      <w:r w:rsidRPr="00516C1C">
        <w:t xml:space="preserve"> </w:t>
      </w:r>
      <w:r w:rsidRPr="00385B2A">
        <w:t>строчную</w:t>
      </w:r>
      <w:r w:rsidRPr="00516C1C">
        <w:t xml:space="preserve"> </w:t>
      </w:r>
      <w:r w:rsidRPr="00385B2A">
        <w:t>букву</w:t>
      </w:r>
      <w:r w:rsidRPr="00516C1C">
        <w:t xml:space="preserve"> ('</w:t>
      </w:r>
      <w:r w:rsidRPr="00385B2A">
        <w:rPr>
          <w:lang w:val="en-US"/>
        </w:rPr>
        <w:t>a</w:t>
      </w:r>
      <w:r w:rsidRPr="00516C1C">
        <w:t>' - '</w:t>
      </w:r>
      <w:r w:rsidRPr="00385B2A">
        <w:rPr>
          <w:lang w:val="en-US"/>
        </w:rPr>
        <w:t>z</w:t>
      </w:r>
      <w:r w:rsidRPr="00516C1C">
        <w:t>'));</w:t>
      </w:r>
    </w:p>
    <w:p w:rsidR="00516C1C" w:rsidRDefault="00C76C47" w:rsidP="00290B78">
      <w:pPr>
        <w:pStyle w:val="a5"/>
        <w:ind w:left="0"/>
        <w:rPr>
          <w:lang w:val="en-US"/>
        </w:rPr>
      </w:pPr>
      <w:r w:rsidRPr="00385B2A">
        <w:rPr>
          <w:lang w:val="en-US"/>
        </w:rPr>
        <w:t>- Passwords must have a</w:t>
      </w:r>
      <w:r>
        <w:rPr>
          <w:lang w:val="en-US"/>
        </w:rPr>
        <w:t>t</w:t>
      </w:r>
      <w:r w:rsidRPr="00385B2A">
        <w:rPr>
          <w:lang w:val="en-US"/>
        </w:rPr>
        <w:t xml:space="preserve"> </w:t>
      </w:r>
      <w:r>
        <w:rPr>
          <w:lang w:val="en-US"/>
        </w:rPr>
        <w:t>least</w:t>
      </w:r>
      <w:r w:rsidRPr="00385B2A">
        <w:rPr>
          <w:lang w:val="en-US"/>
        </w:rPr>
        <w:t xml:space="preserve"> </w:t>
      </w:r>
      <w:r>
        <w:rPr>
          <w:lang w:val="en-US"/>
        </w:rPr>
        <w:t>one</w:t>
      </w:r>
      <w:r w:rsidRPr="00385B2A">
        <w:rPr>
          <w:lang w:val="en-US"/>
        </w:rPr>
        <w:t xml:space="preserve"> </w:t>
      </w:r>
      <w:r>
        <w:rPr>
          <w:lang w:val="en-US"/>
        </w:rPr>
        <w:t>uppercase</w:t>
      </w:r>
      <w:r w:rsidRPr="00385B2A">
        <w:rPr>
          <w:lang w:val="en-US"/>
        </w:rPr>
        <w:t xml:space="preserve"> ('</w:t>
      </w:r>
      <w:r>
        <w:rPr>
          <w:lang w:val="en-US"/>
        </w:rPr>
        <w:t>A</w:t>
      </w:r>
      <w:r w:rsidRPr="00385B2A">
        <w:rPr>
          <w:lang w:val="en-US"/>
        </w:rPr>
        <w:t>'-'</w:t>
      </w:r>
      <w:r>
        <w:rPr>
          <w:lang w:val="en-US"/>
        </w:rPr>
        <w:t>Z</w:t>
      </w:r>
      <w:r w:rsidRPr="00385B2A">
        <w:rPr>
          <w:lang w:val="en-US"/>
        </w:rPr>
        <w:t>') (</w:t>
      </w:r>
      <w:r w:rsidRPr="00385B2A">
        <w:t>Пароли</w:t>
      </w:r>
      <w:r w:rsidRPr="00385B2A">
        <w:rPr>
          <w:lang w:val="en-US"/>
        </w:rPr>
        <w:t xml:space="preserve"> </w:t>
      </w:r>
      <w:r w:rsidRPr="00385B2A">
        <w:t>должны</w:t>
      </w:r>
      <w:r w:rsidRPr="00385B2A">
        <w:rPr>
          <w:lang w:val="en-US"/>
        </w:rPr>
        <w:t xml:space="preserve"> </w:t>
      </w:r>
      <w:r w:rsidRPr="00385B2A">
        <w:t>иметь</w:t>
      </w:r>
      <w:r w:rsidRPr="00385B2A">
        <w:rPr>
          <w:lang w:val="en-US"/>
        </w:rPr>
        <w:t xml:space="preserve"> </w:t>
      </w:r>
      <w:r w:rsidRPr="00385B2A">
        <w:t>хотя</w:t>
      </w:r>
      <w:r w:rsidRPr="00385B2A">
        <w:rPr>
          <w:lang w:val="en-US"/>
        </w:rPr>
        <w:t xml:space="preserve"> </w:t>
      </w:r>
      <w:r w:rsidRPr="00385B2A">
        <w:t>бы</w:t>
      </w:r>
      <w:r w:rsidRPr="00385B2A">
        <w:rPr>
          <w:lang w:val="en-US"/>
        </w:rPr>
        <w:t xml:space="preserve"> </w:t>
      </w:r>
      <w:r w:rsidRPr="00385B2A">
        <w:t>одну</w:t>
      </w:r>
      <w:r w:rsidRPr="00385B2A">
        <w:rPr>
          <w:lang w:val="en-US"/>
        </w:rPr>
        <w:t xml:space="preserve"> </w:t>
      </w:r>
      <w:r w:rsidRPr="00385B2A">
        <w:t>заглавную</w:t>
      </w:r>
      <w:r w:rsidRPr="00385B2A">
        <w:rPr>
          <w:lang w:val="en-US"/>
        </w:rPr>
        <w:t xml:space="preserve"> </w:t>
      </w:r>
      <w:r w:rsidRPr="00385B2A">
        <w:t>букву</w:t>
      </w:r>
      <w:r w:rsidRPr="00385B2A">
        <w:rPr>
          <w:lang w:val="en-US"/>
        </w:rPr>
        <w:t xml:space="preserve"> («A» - «Z»))</w:t>
      </w:r>
      <w:proofErr w:type="gramStart"/>
      <w:r w:rsidRPr="00385B2A">
        <w:rPr>
          <w:lang w:val="en-US"/>
        </w:rPr>
        <w:t>;</w:t>
      </w:r>
      <w:proofErr w:type="gramEnd"/>
    </w:p>
    <w:p w:rsidR="00516C1C" w:rsidRDefault="00C76C47" w:rsidP="00290B78">
      <w:pPr>
        <w:pStyle w:val="a5"/>
        <w:ind w:left="0"/>
        <w:rPr>
          <w:lang w:val="en-US"/>
        </w:rPr>
      </w:pPr>
      <w:r w:rsidRPr="00C76C47">
        <w:rPr>
          <w:lang w:val="en-US"/>
        </w:rPr>
        <w:lastRenderedPageBreak/>
        <w:t xml:space="preserve">- </w:t>
      </w:r>
      <w:r w:rsidRPr="00385B2A">
        <w:rPr>
          <w:lang w:val="en-US"/>
        </w:rPr>
        <w:t>Passwords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must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have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at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least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one</w:t>
      </w:r>
      <w:r w:rsidRPr="00C76C47">
        <w:rPr>
          <w:lang w:val="en-US"/>
        </w:rPr>
        <w:t xml:space="preserve"> </w:t>
      </w:r>
      <w:proofErr w:type="gramStart"/>
      <w:r w:rsidRPr="00385B2A">
        <w:rPr>
          <w:lang w:val="en-US"/>
        </w:rPr>
        <w:t>non</w:t>
      </w:r>
      <w:r w:rsidRPr="00C76C47">
        <w:rPr>
          <w:lang w:val="en-US"/>
        </w:rPr>
        <w:t xml:space="preserve"> </w:t>
      </w:r>
      <w:r w:rsidRPr="00385B2A">
        <w:rPr>
          <w:lang w:val="en-US"/>
        </w:rPr>
        <w:t>alphanumeric</w:t>
      </w:r>
      <w:proofErr w:type="gramEnd"/>
      <w:r w:rsidRPr="00C76C47">
        <w:rPr>
          <w:lang w:val="en-US"/>
        </w:rPr>
        <w:t xml:space="preserve"> </w:t>
      </w:r>
      <w:r w:rsidRPr="00385B2A">
        <w:rPr>
          <w:lang w:val="en-US"/>
        </w:rPr>
        <w:t>character</w:t>
      </w:r>
      <w:r w:rsidRPr="00C76C47">
        <w:rPr>
          <w:lang w:val="en-US"/>
        </w:rPr>
        <w:t xml:space="preserve"> (</w:t>
      </w:r>
      <w:r w:rsidRPr="00385B2A">
        <w:t>Пароли</w:t>
      </w:r>
      <w:r w:rsidRPr="00C76C47">
        <w:rPr>
          <w:lang w:val="en-US"/>
        </w:rPr>
        <w:t xml:space="preserve"> </w:t>
      </w:r>
      <w:r w:rsidRPr="00385B2A">
        <w:t>должны</w:t>
      </w:r>
      <w:r w:rsidRPr="00C76C47">
        <w:rPr>
          <w:lang w:val="en-US"/>
        </w:rPr>
        <w:t xml:space="preserve"> </w:t>
      </w:r>
      <w:r w:rsidRPr="00385B2A">
        <w:t>содержать</w:t>
      </w:r>
      <w:r w:rsidRPr="00C76C47">
        <w:rPr>
          <w:lang w:val="en-US"/>
        </w:rPr>
        <w:t xml:space="preserve"> </w:t>
      </w:r>
      <w:r w:rsidRPr="00385B2A">
        <w:t>хотя</w:t>
      </w:r>
      <w:r w:rsidRPr="00C76C47">
        <w:rPr>
          <w:lang w:val="en-US"/>
        </w:rPr>
        <w:t xml:space="preserve"> </w:t>
      </w:r>
      <w:r w:rsidRPr="00385B2A">
        <w:t>бы</w:t>
      </w:r>
      <w:r w:rsidRPr="00C76C47">
        <w:rPr>
          <w:lang w:val="en-US"/>
        </w:rPr>
        <w:t xml:space="preserve"> </w:t>
      </w:r>
      <w:r w:rsidRPr="00385B2A">
        <w:t>один</w:t>
      </w:r>
      <w:r w:rsidRPr="00C76C47">
        <w:rPr>
          <w:lang w:val="en-US"/>
        </w:rPr>
        <w:t xml:space="preserve"> </w:t>
      </w:r>
      <w:r w:rsidRPr="00385B2A">
        <w:t>не</w:t>
      </w:r>
      <w:r w:rsidRPr="00C76C47">
        <w:rPr>
          <w:lang w:val="en-US"/>
        </w:rPr>
        <w:t xml:space="preserve"> </w:t>
      </w:r>
      <w:proofErr w:type="spellStart"/>
      <w:r w:rsidRPr="00385B2A">
        <w:t>буквенно</w:t>
      </w:r>
      <w:proofErr w:type="spellEnd"/>
      <w:r w:rsidRPr="00C76C47">
        <w:rPr>
          <w:lang w:val="en-US"/>
        </w:rPr>
        <w:t>-</w:t>
      </w:r>
      <w:r w:rsidRPr="00385B2A">
        <w:t>цифровой</w:t>
      </w:r>
      <w:r w:rsidRPr="00C76C47">
        <w:rPr>
          <w:lang w:val="en-US"/>
        </w:rPr>
        <w:t xml:space="preserve"> </w:t>
      </w:r>
      <w:r w:rsidRPr="00385B2A">
        <w:t>символ</w:t>
      </w:r>
      <w:r w:rsidRPr="00C76C47">
        <w:rPr>
          <w:lang w:val="en-US"/>
        </w:rPr>
        <w:t>);</w:t>
      </w:r>
    </w:p>
    <w:p w:rsidR="00516C1C" w:rsidRDefault="00C76C47" w:rsidP="00290B78">
      <w:pPr>
        <w:pStyle w:val="a5"/>
        <w:ind w:left="0"/>
      </w:pPr>
      <w:r w:rsidRPr="00514497">
        <w:t xml:space="preserve">- </w:t>
      </w:r>
      <w:r w:rsidRPr="00385B2A">
        <w:rPr>
          <w:lang w:val="en-US"/>
        </w:rPr>
        <w:t>Passwords</w:t>
      </w:r>
      <w:r w:rsidRPr="00514497">
        <w:t xml:space="preserve"> </w:t>
      </w:r>
      <w:r w:rsidRPr="00385B2A">
        <w:rPr>
          <w:lang w:val="en-US"/>
        </w:rPr>
        <w:t>must</w:t>
      </w:r>
      <w:r w:rsidRPr="00514497">
        <w:t xml:space="preserve"> </w:t>
      </w:r>
      <w:r w:rsidRPr="00385B2A">
        <w:rPr>
          <w:lang w:val="en-US"/>
        </w:rPr>
        <w:t>have</w:t>
      </w:r>
      <w:r w:rsidRPr="00514497">
        <w:t xml:space="preserve"> </w:t>
      </w:r>
      <w:r w:rsidRPr="00385B2A">
        <w:rPr>
          <w:lang w:val="en-US"/>
        </w:rPr>
        <w:t>at</w:t>
      </w:r>
      <w:r w:rsidRPr="00514497">
        <w:t xml:space="preserve"> </w:t>
      </w:r>
      <w:r w:rsidRPr="00385B2A">
        <w:rPr>
          <w:lang w:val="en-US"/>
        </w:rPr>
        <w:t>least</w:t>
      </w:r>
      <w:r w:rsidRPr="00514497">
        <w:t xml:space="preserve"> </w:t>
      </w:r>
      <w:r w:rsidRPr="00385B2A">
        <w:rPr>
          <w:lang w:val="en-US"/>
        </w:rPr>
        <w:t>one</w:t>
      </w:r>
      <w:r w:rsidRPr="00514497">
        <w:t xml:space="preserve"> </w:t>
      </w:r>
      <w:r w:rsidRPr="00385B2A">
        <w:rPr>
          <w:lang w:val="en-US"/>
        </w:rPr>
        <w:t>digit</w:t>
      </w:r>
      <w:r w:rsidRPr="00514497">
        <w:t xml:space="preserve"> ('0'-'9') (Пароли должны содержать хотя бы одну цифру («0» - «9»)).</w:t>
      </w:r>
    </w:p>
    <w:p w:rsidR="00516C1C" w:rsidRDefault="00C76C47" w:rsidP="00290B78">
      <w:pPr>
        <w:pStyle w:val="a5"/>
        <w:ind w:left="0"/>
      </w:pPr>
      <w:r>
        <w:t>Заново введите пароль в поля «Пароль» и «Подтвердить пароль» (</w:t>
      </w:r>
      <w:r>
        <w:fldChar w:fldCharType="begin"/>
      </w:r>
      <w:r>
        <w:instrText xml:space="preserve"> REF _Ref18915534 \r \h </w:instrText>
      </w:r>
      <w:r>
        <w:fldChar w:fldCharType="separate"/>
      </w:r>
      <w:r w:rsidR="00C276B6">
        <w:t>Рисунок 6</w:t>
      </w:r>
      <w:r>
        <w:fldChar w:fldCharType="end"/>
      </w:r>
      <w:r>
        <w:t xml:space="preserve"> Область 2, 3), учитывая допущенные ошибки.</w:t>
      </w:r>
    </w:p>
    <w:p w:rsidR="00516C1C" w:rsidRDefault="00946667" w:rsidP="00290B78">
      <w:pPr>
        <w:pStyle w:val="a5"/>
        <w:ind w:left="0"/>
      </w:pPr>
      <w:r>
        <w:t>В случае, если введенные Вами пароли в полях «Пароль» и «Подтвердить пароль» (</w:t>
      </w:r>
      <w:r>
        <w:fldChar w:fldCharType="begin"/>
      </w:r>
      <w:r>
        <w:instrText xml:space="preserve"> REF _Ref18915534 \r \h </w:instrText>
      </w:r>
      <w:r>
        <w:fldChar w:fldCharType="separate"/>
      </w:r>
      <w:r w:rsidR="00C276B6">
        <w:t>Рисунок 6</w:t>
      </w:r>
      <w:r>
        <w:fldChar w:fldCharType="end"/>
      </w:r>
      <w:r>
        <w:t xml:space="preserve"> Область 2, 3) не совпадают, то система выдаст соответствующее сообщение (</w:t>
      </w:r>
      <w:r>
        <w:fldChar w:fldCharType="begin"/>
      </w:r>
      <w:r>
        <w:instrText xml:space="preserve"> REF _Ref18919028 \r \h </w:instrText>
      </w:r>
      <w:r>
        <w:fldChar w:fldCharType="separate"/>
      </w:r>
      <w:r w:rsidR="00C276B6">
        <w:t>Рисунок 8</w:t>
      </w:r>
      <w:r>
        <w:fldChar w:fldCharType="end"/>
      </w:r>
      <w:r>
        <w:t xml:space="preserve"> Область 1) и очистит эти поля. </w:t>
      </w:r>
      <w:r w:rsidRPr="00385B2A">
        <w:t>Заново введите пароль в поля «Пароль» и «Подтвердить пароль» (Рисунок 5 Об</w:t>
      </w:r>
      <w:r>
        <w:t>ласть 2, 3), учитывая допущенную ошибку</w:t>
      </w:r>
      <w:r w:rsidRPr="00385B2A">
        <w:t>.</w:t>
      </w:r>
    </w:p>
    <w:p w:rsidR="00FC5992" w:rsidRDefault="00615B20" w:rsidP="00290B78">
      <w:pPr>
        <w:pStyle w:val="a5"/>
        <w:ind w:left="0"/>
      </w:pPr>
      <w:r>
        <w:t>Нажмите на кнопку «Регистрация» (</w:t>
      </w:r>
      <w:r>
        <w:fldChar w:fldCharType="begin"/>
      </w:r>
      <w:r>
        <w:instrText xml:space="preserve"> REF _Ref18915534 \r \h </w:instrText>
      </w:r>
      <w:r>
        <w:fldChar w:fldCharType="separate"/>
      </w:r>
      <w:r w:rsidR="00C276B6">
        <w:t>Рисунок 6</w:t>
      </w:r>
      <w:r>
        <w:fldChar w:fldCharType="end"/>
      </w:r>
      <w:r>
        <w:t xml:space="preserve"> Область 4).</w:t>
      </w:r>
    </w:p>
    <w:p w:rsidR="00E05B2E" w:rsidRDefault="00E05B2E" w:rsidP="00290B78">
      <w:pPr>
        <w:contextualSpacing/>
      </w:pPr>
    </w:p>
    <w:p w:rsidR="00E05B2E" w:rsidRDefault="00615B20" w:rsidP="00290B78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1A9EEF" wp14:editId="0E80B8AB">
            <wp:extent cx="5940425" cy="7667625"/>
            <wp:effectExtent l="19050" t="19050" r="2222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6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5B2E" w:rsidRDefault="00E05B2E" w:rsidP="00290B78">
      <w:pPr>
        <w:pStyle w:val="a"/>
        <w:contextualSpacing/>
      </w:pPr>
      <w:bookmarkStart w:id="6" w:name="_Ref18915534"/>
      <w:r>
        <w:t>«</w:t>
      </w:r>
      <w:r w:rsidR="00FC5992">
        <w:t>Регистрация нового пользователя</w:t>
      </w:r>
      <w:r>
        <w:t>»</w:t>
      </w:r>
      <w:bookmarkEnd w:id="6"/>
    </w:p>
    <w:p w:rsidR="00C30A11" w:rsidRPr="00385B2A" w:rsidRDefault="00C30A11" w:rsidP="00290B78">
      <w:pPr>
        <w:contextualSpacing/>
      </w:pPr>
    </w:p>
    <w:p w:rsidR="00BF1C4C" w:rsidRDefault="00BF1C4C" w:rsidP="00290B78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9766953" wp14:editId="324D8B1D">
            <wp:extent cx="5940425" cy="1622425"/>
            <wp:effectExtent l="19050" t="19050" r="22225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2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5B20" w:rsidRDefault="00615B20" w:rsidP="00290B78">
      <w:pPr>
        <w:pStyle w:val="a"/>
        <w:contextualSpacing/>
      </w:pPr>
      <w:bookmarkStart w:id="7" w:name="_Ref18918310"/>
      <w:r>
        <w:t>«Ошибка ввода пароля»</w:t>
      </w:r>
      <w:bookmarkEnd w:id="7"/>
    </w:p>
    <w:p w:rsidR="00385B2A" w:rsidRPr="00BF1C4C" w:rsidRDefault="00385B2A" w:rsidP="00290B78">
      <w:pPr>
        <w:contextualSpacing/>
      </w:pPr>
    </w:p>
    <w:p w:rsidR="0064046B" w:rsidRDefault="00385B2A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EB634A4" wp14:editId="2CCDFAE0">
            <wp:extent cx="5940425" cy="1721485"/>
            <wp:effectExtent l="19050" t="19050" r="22225" b="120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5B2A" w:rsidRDefault="00385B2A" w:rsidP="00290B78">
      <w:pPr>
        <w:pStyle w:val="a"/>
        <w:contextualSpacing/>
      </w:pPr>
      <w:bookmarkStart w:id="8" w:name="_Ref18919028"/>
      <w:r>
        <w:t>«Несовпадающие пароли»</w:t>
      </w:r>
      <w:bookmarkEnd w:id="8"/>
    </w:p>
    <w:p w:rsidR="00545C89" w:rsidRDefault="00545C89" w:rsidP="00290B78">
      <w:pPr>
        <w:contextualSpacing/>
      </w:pPr>
    </w:p>
    <w:p w:rsidR="00784221" w:rsidRDefault="00EB058C" w:rsidP="00290B78">
      <w:pPr>
        <w:pStyle w:val="a5"/>
        <w:numPr>
          <w:ilvl w:val="1"/>
          <w:numId w:val="2"/>
        </w:numPr>
        <w:ind w:left="0"/>
      </w:pPr>
      <w:r>
        <w:t xml:space="preserve">Для </w:t>
      </w:r>
      <w:r w:rsidR="00545C89">
        <w:t xml:space="preserve">подтверждения регистрации в </w:t>
      </w:r>
      <w:r w:rsidR="00E01C4C">
        <w:t>системе, ответственному сотруднику ОМСУ требуется связаться с</w:t>
      </w:r>
      <w:r w:rsidR="00545C89">
        <w:t xml:space="preserve"> </w:t>
      </w:r>
      <w:r w:rsidR="00E01C4C">
        <w:t>администратором</w:t>
      </w:r>
      <w:r w:rsidR="003656C1">
        <w:t xml:space="preserve"> сайта (</w:t>
      </w:r>
      <w:r w:rsidR="00545C89">
        <w:t>КП РО «Информационная база ЖКХ»</w:t>
      </w:r>
      <w:r w:rsidR="003656C1">
        <w:t>)</w:t>
      </w:r>
      <w:r w:rsidR="00E01C4C">
        <w:t xml:space="preserve"> по телефону </w:t>
      </w:r>
      <w:r w:rsidR="00E01C4C" w:rsidRPr="00E01C4C">
        <w:rPr>
          <w:b/>
        </w:rPr>
        <w:t>8(863)285-06-47</w:t>
      </w:r>
      <w:r w:rsidR="00E01C4C">
        <w:rPr>
          <w:b/>
        </w:rPr>
        <w:t xml:space="preserve"> </w:t>
      </w:r>
      <w:r w:rsidR="00E01C4C" w:rsidRPr="00E01C4C">
        <w:t>и</w:t>
      </w:r>
      <w:r w:rsidR="00E01C4C">
        <w:rPr>
          <w:b/>
        </w:rPr>
        <w:t xml:space="preserve"> </w:t>
      </w:r>
      <w:r w:rsidR="00E01C4C" w:rsidRPr="00E01C4C">
        <w:t>сообщить</w:t>
      </w:r>
      <w:r w:rsidR="00E01C4C">
        <w:t xml:space="preserve"> территорию и </w:t>
      </w:r>
      <w:r w:rsidR="00E01C4C">
        <w:rPr>
          <w:lang w:val="en-US"/>
        </w:rPr>
        <w:t>Email</w:t>
      </w:r>
      <w:r w:rsidR="00E01C4C">
        <w:t>.</w:t>
      </w:r>
    </w:p>
    <w:p w:rsidR="00EC3D60" w:rsidRDefault="00EC3D60" w:rsidP="00290B78">
      <w:pPr>
        <w:pStyle w:val="a5"/>
        <w:ind w:left="0"/>
      </w:pPr>
    </w:p>
    <w:p w:rsidR="003656C1" w:rsidRDefault="00255823" w:rsidP="00290B78">
      <w:pPr>
        <w:pStyle w:val="a5"/>
        <w:numPr>
          <w:ilvl w:val="1"/>
          <w:numId w:val="2"/>
        </w:numPr>
        <w:ind w:left="0"/>
      </w:pPr>
      <w:r>
        <w:t>После того, как администратор сайта подтвердит регистрацию, перейдите</w:t>
      </w:r>
      <w:r w:rsidR="00850895">
        <w:t xml:space="preserve"> </w:t>
      </w:r>
      <w:r>
        <w:t xml:space="preserve">на </w:t>
      </w:r>
      <w:r w:rsidR="00850895">
        <w:t xml:space="preserve">главную страницу сайта </w:t>
      </w:r>
      <w:r>
        <w:t>и нажмите на ссылку</w:t>
      </w:r>
      <w:r w:rsidR="00DF3AEC">
        <w:t xml:space="preserve"> «Вход»</w:t>
      </w:r>
      <w:r w:rsidR="00083A7C">
        <w:t xml:space="preserve"> (</w:t>
      </w:r>
      <w:r w:rsidR="00083A7C">
        <w:fldChar w:fldCharType="begin"/>
      </w:r>
      <w:r w:rsidR="00083A7C">
        <w:instrText xml:space="preserve"> REF _Ref18921336 \r \h </w:instrText>
      </w:r>
      <w:r w:rsidR="00083A7C">
        <w:fldChar w:fldCharType="separate"/>
      </w:r>
      <w:r w:rsidR="00C276B6">
        <w:t>Рисунок 9</w:t>
      </w:r>
      <w:r w:rsidR="00083A7C">
        <w:fldChar w:fldCharType="end"/>
      </w:r>
      <w:r w:rsidR="00083A7C">
        <w:t xml:space="preserve"> Область 1).</w:t>
      </w:r>
    </w:p>
    <w:p w:rsidR="00850895" w:rsidRDefault="00850895" w:rsidP="00290B78">
      <w:pPr>
        <w:contextualSpacing/>
      </w:pPr>
    </w:p>
    <w:p w:rsidR="00083A7C" w:rsidRDefault="00083A7C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7264038" wp14:editId="351734F4">
            <wp:extent cx="5940425" cy="1168400"/>
            <wp:effectExtent l="19050" t="19050" r="22225" b="127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8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3A7C" w:rsidRDefault="00083A7C" w:rsidP="00290B78">
      <w:pPr>
        <w:pStyle w:val="a"/>
        <w:contextualSpacing/>
      </w:pPr>
      <w:bookmarkStart w:id="9" w:name="_Ref18921336"/>
      <w:r>
        <w:t>«</w:t>
      </w:r>
      <w:r w:rsidR="00850895">
        <w:t>Главная страница сайта</w:t>
      </w:r>
      <w:r>
        <w:t>»</w:t>
      </w:r>
      <w:bookmarkEnd w:id="9"/>
    </w:p>
    <w:p w:rsidR="00255823" w:rsidRPr="00255823" w:rsidRDefault="00255823" w:rsidP="00290B78">
      <w:pPr>
        <w:contextualSpacing/>
      </w:pPr>
    </w:p>
    <w:p w:rsidR="00850895" w:rsidRPr="00255823" w:rsidRDefault="00255823" w:rsidP="00290B78">
      <w:pPr>
        <w:pStyle w:val="a5"/>
        <w:numPr>
          <w:ilvl w:val="1"/>
          <w:numId w:val="2"/>
        </w:numPr>
        <w:ind w:left="0"/>
      </w:pPr>
      <w:r>
        <w:t>Введите в поле «</w:t>
      </w:r>
      <w:r w:rsidRPr="00516C1C">
        <w:rPr>
          <w:lang w:val="en-US"/>
        </w:rPr>
        <w:t>Email</w:t>
      </w:r>
      <w:r>
        <w:t xml:space="preserve">» </w:t>
      </w:r>
      <w:r w:rsidR="00703F56">
        <w:t>(</w:t>
      </w:r>
      <w:r w:rsidR="00703F56">
        <w:fldChar w:fldCharType="begin"/>
      </w:r>
      <w:r w:rsidR="00703F56">
        <w:instrText xml:space="preserve"> REF _Ref18921876 \r \h </w:instrText>
      </w:r>
      <w:r w:rsidR="00703F56">
        <w:fldChar w:fldCharType="separate"/>
      </w:r>
      <w:r w:rsidR="00C276B6">
        <w:t>Рисунок 10</w:t>
      </w:r>
      <w:r w:rsidR="00703F56">
        <w:fldChar w:fldCharType="end"/>
      </w:r>
      <w:r w:rsidR="00703F56">
        <w:t xml:space="preserve"> Область 1), </w:t>
      </w:r>
      <w:r>
        <w:t xml:space="preserve">указанный Вами при регистрации </w:t>
      </w:r>
      <w:proofErr w:type="spellStart"/>
      <w:r w:rsidRPr="00255823">
        <w:t>email</w:t>
      </w:r>
      <w:proofErr w:type="spellEnd"/>
      <w:r w:rsidR="00703F56">
        <w:t>. Введите в поле «Пароль» (</w:t>
      </w:r>
      <w:r w:rsidR="00703F56">
        <w:fldChar w:fldCharType="begin"/>
      </w:r>
      <w:r w:rsidR="00703F56">
        <w:instrText xml:space="preserve"> REF _Ref18921876 \r \h </w:instrText>
      </w:r>
      <w:r w:rsidR="00703F56">
        <w:fldChar w:fldCharType="separate"/>
      </w:r>
      <w:r w:rsidR="00C276B6">
        <w:t>Рисунок 10</w:t>
      </w:r>
      <w:r w:rsidR="00703F56">
        <w:fldChar w:fldCharType="end"/>
      </w:r>
      <w:r w:rsidR="00703F56">
        <w:t xml:space="preserve"> Область 2), указанный Вами при регистрации пароль. Нажмите кнопку «Войти» (</w:t>
      </w:r>
      <w:r w:rsidR="00703F56">
        <w:fldChar w:fldCharType="begin"/>
      </w:r>
      <w:r w:rsidR="00703F56">
        <w:instrText xml:space="preserve"> REF _Ref18921876 \r \h </w:instrText>
      </w:r>
      <w:r w:rsidR="00703F56">
        <w:fldChar w:fldCharType="separate"/>
      </w:r>
      <w:r w:rsidR="00C276B6">
        <w:t>Рисунок 10</w:t>
      </w:r>
      <w:r w:rsidR="00703F56">
        <w:fldChar w:fldCharType="end"/>
      </w:r>
      <w:r w:rsidR="00703F56">
        <w:t xml:space="preserve"> Область 3).</w:t>
      </w:r>
    </w:p>
    <w:p w:rsidR="00850895" w:rsidRDefault="00850895" w:rsidP="00290B78">
      <w:pPr>
        <w:contextualSpacing/>
      </w:pPr>
    </w:p>
    <w:p w:rsidR="00850895" w:rsidRDefault="00850895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3E36691" wp14:editId="45C9E3F3">
            <wp:extent cx="4029075" cy="3095625"/>
            <wp:effectExtent l="19050" t="19050" r="28575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95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4221" w:rsidRDefault="00850895" w:rsidP="00290B78">
      <w:pPr>
        <w:pStyle w:val="a"/>
        <w:contextualSpacing/>
      </w:pPr>
      <w:bookmarkStart w:id="10" w:name="_Ref18921876"/>
      <w:r>
        <w:t>«Вход в систему»</w:t>
      </w:r>
      <w:bookmarkEnd w:id="10"/>
    </w:p>
    <w:p w:rsidR="00515036" w:rsidRDefault="00515036" w:rsidP="00290B78">
      <w:pPr>
        <w:contextualSpacing/>
      </w:pPr>
    </w:p>
    <w:p w:rsidR="00515036" w:rsidRDefault="00515036" w:rsidP="00290B78">
      <w:pPr>
        <w:pStyle w:val="a5"/>
        <w:numPr>
          <w:ilvl w:val="1"/>
          <w:numId w:val="2"/>
        </w:numPr>
        <w:ind w:left="0"/>
      </w:pPr>
      <w:r>
        <w:t>В случае, если Вы забыли пароль, то нажмите на ссылку «Забыли пароль?» (</w:t>
      </w:r>
      <w:r>
        <w:fldChar w:fldCharType="begin"/>
      </w:r>
      <w:r>
        <w:instrText xml:space="preserve"> REF _Ref18922717 \r \h </w:instrText>
      </w:r>
      <w:r>
        <w:fldChar w:fldCharType="separate"/>
      </w:r>
      <w:r w:rsidR="00C276B6">
        <w:t>Рисунок 11</w:t>
      </w:r>
      <w:r>
        <w:fldChar w:fldCharType="end"/>
      </w:r>
      <w:r>
        <w:t xml:space="preserve"> Область 1).</w:t>
      </w:r>
    </w:p>
    <w:p w:rsidR="00515036" w:rsidRDefault="00515036" w:rsidP="00290B78">
      <w:pPr>
        <w:contextualSpacing/>
      </w:pPr>
    </w:p>
    <w:p w:rsidR="00515036" w:rsidRDefault="00515036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2C46D5A1" wp14:editId="7596FEF3">
            <wp:extent cx="2400300" cy="3228975"/>
            <wp:effectExtent l="19050" t="19050" r="19050" b="285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28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5036" w:rsidRDefault="00515036" w:rsidP="00290B78">
      <w:pPr>
        <w:pStyle w:val="a"/>
        <w:contextualSpacing/>
      </w:pPr>
      <w:bookmarkStart w:id="11" w:name="_Ref18922717"/>
      <w:r>
        <w:t>«Забыли пароль»</w:t>
      </w:r>
      <w:bookmarkEnd w:id="11"/>
    </w:p>
    <w:p w:rsidR="00515036" w:rsidRDefault="00515036" w:rsidP="00290B78">
      <w:pPr>
        <w:contextualSpacing/>
      </w:pPr>
    </w:p>
    <w:p w:rsidR="00515036" w:rsidRPr="00515036" w:rsidRDefault="00515036" w:rsidP="00290B78">
      <w:pPr>
        <w:contextualSpacing/>
      </w:pPr>
      <w:r>
        <w:t>Для отправки инструкции по восстановлению пароля введите</w:t>
      </w:r>
      <w:r w:rsidR="002D2BE4">
        <w:t xml:space="preserve"> свой</w:t>
      </w:r>
      <w:r>
        <w:t xml:space="preserve"> </w:t>
      </w:r>
      <w:r>
        <w:rPr>
          <w:lang w:val="en-US"/>
        </w:rPr>
        <w:t>email</w:t>
      </w:r>
      <w:r w:rsidR="002D2BE4">
        <w:t>, ранее зарегистрированный в Системе</w:t>
      </w:r>
      <w:r w:rsidRPr="00515036">
        <w:t xml:space="preserve"> </w:t>
      </w:r>
      <w:r>
        <w:t>в поле «</w:t>
      </w:r>
      <w:r>
        <w:rPr>
          <w:lang w:val="en-US"/>
        </w:rPr>
        <w:t>Email</w:t>
      </w:r>
      <w:r>
        <w:t>» (</w:t>
      </w:r>
      <w:r>
        <w:fldChar w:fldCharType="begin"/>
      </w:r>
      <w:r>
        <w:instrText xml:space="preserve"> REF _Ref18922884 \r \h </w:instrText>
      </w:r>
      <w:r>
        <w:fldChar w:fldCharType="separate"/>
      </w:r>
      <w:r w:rsidR="00C276B6">
        <w:t>Рисунок 12</w:t>
      </w:r>
      <w:r>
        <w:fldChar w:fldCharType="end"/>
      </w:r>
      <w:r>
        <w:t xml:space="preserve"> Область 1) и нажмите на кнопку «Подтвердить» (</w:t>
      </w:r>
      <w:r>
        <w:fldChar w:fldCharType="begin"/>
      </w:r>
      <w:r>
        <w:instrText xml:space="preserve"> REF _Ref18922884 \r \h </w:instrText>
      </w:r>
      <w:r>
        <w:fldChar w:fldCharType="separate"/>
      </w:r>
      <w:r w:rsidR="00C276B6">
        <w:t>Рисунок 12</w:t>
      </w:r>
      <w:r>
        <w:fldChar w:fldCharType="end"/>
      </w:r>
      <w:r>
        <w:t xml:space="preserve"> Область 2).</w:t>
      </w:r>
    </w:p>
    <w:p w:rsidR="00515036" w:rsidRDefault="00515036" w:rsidP="00290B78">
      <w:pPr>
        <w:contextualSpacing/>
      </w:pPr>
    </w:p>
    <w:p w:rsidR="00515036" w:rsidRDefault="00515036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AA627E7" wp14:editId="203BEFC1">
            <wp:extent cx="5029200" cy="2209800"/>
            <wp:effectExtent l="19050" t="19050" r="19050" b="190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0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5036" w:rsidRDefault="00515036" w:rsidP="00290B78">
      <w:pPr>
        <w:pStyle w:val="a"/>
        <w:contextualSpacing/>
      </w:pPr>
      <w:bookmarkStart w:id="12" w:name="_Ref18922884"/>
      <w:r>
        <w:t>«Восстановление пароля»</w:t>
      </w:r>
      <w:bookmarkEnd w:id="12"/>
    </w:p>
    <w:p w:rsidR="00515036" w:rsidRDefault="00515036" w:rsidP="00290B78">
      <w:pPr>
        <w:contextualSpacing/>
      </w:pPr>
    </w:p>
    <w:p w:rsidR="00680EBD" w:rsidRDefault="00680EBD" w:rsidP="00290B78">
      <w:pPr>
        <w:contextualSpacing/>
      </w:pPr>
      <w:r>
        <w:t>Система выдаст сообщение «</w:t>
      </w:r>
      <w:r w:rsidRPr="00680EBD">
        <w:t xml:space="preserve">На указанный Вами </w:t>
      </w:r>
      <w:proofErr w:type="spellStart"/>
      <w:r w:rsidRPr="00680EBD">
        <w:t>email</w:t>
      </w:r>
      <w:proofErr w:type="spellEnd"/>
      <w:r w:rsidRPr="00680EBD">
        <w:t xml:space="preserve"> отправлено письмо с инстр</w:t>
      </w:r>
      <w:r>
        <w:t>укцией по восстановлению пароля»</w:t>
      </w:r>
      <w:r w:rsidR="00646589">
        <w:t xml:space="preserve"> (</w:t>
      </w:r>
      <w:r w:rsidR="00646589">
        <w:fldChar w:fldCharType="begin"/>
      </w:r>
      <w:r w:rsidR="00646589">
        <w:instrText xml:space="preserve"> REF _Ref18923167 \r \h </w:instrText>
      </w:r>
      <w:r w:rsidR="00646589">
        <w:fldChar w:fldCharType="separate"/>
      </w:r>
      <w:r w:rsidR="00C276B6">
        <w:t>Рисунок 13</w:t>
      </w:r>
      <w:r w:rsidR="00646589">
        <w:fldChar w:fldCharType="end"/>
      </w:r>
      <w:r w:rsidR="00646589">
        <w:t xml:space="preserve"> Область 1)</w:t>
      </w:r>
      <w:r>
        <w:t>.</w:t>
      </w:r>
    </w:p>
    <w:p w:rsidR="00680EBD" w:rsidRDefault="00680EBD" w:rsidP="00290B78">
      <w:pPr>
        <w:contextualSpacing/>
      </w:pPr>
    </w:p>
    <w:p w:rsidR="00680EBD" w:rsidRDefault="00680EBD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4296BF74" wp14:editId="52A090B9">
            <wp:extent cx="5876925" cy="1200150"/>
            <wp:effectExtent l="19050" t="19050" r="28575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0EBD" w:rsidRDefault="00680EBD" w:rsidP="00290B78">
      <w:pPr>
        <w:pStyle w:val="a"/>
        <w:contextualSpacing/>
      </w:pPr>
      <w:bookmarkStart w:id="13" w:name="_Ref18923167"/>
      <w:r>
        <w:t>«Изменение пароля»</w:t>
      </w:r>
      <w:bookmarkEnd w:id="13"/>
      <w:r>
        <w:t xml:space="preserve"> </w:t>
      </w:r>
    </w:p>
    <w:p w:rsidR="00646589" w:rsidRDefault="00646589" w:rsidP="00290B78">
      <w:pPr>
        <w:contextualSpacing/>
      </w:pPr>
    </w:p>
    <w:p w:rsidR="00646589" w:rsidRDefault="00646589" w:rsidP="00290B78">
      <w:pPr>
        <w:contextualSpacing/>
      </w:pPr>
      <w:r>
        <w:t xml:space="preserve">Перейдите по ссылке «Изменение пароля в системе», направленной Вам </w:t>
      </w:r>
      <w:r w:rsidR="00E817EA">
        <w:t xml:space="preserve">в письме </w:t>
      </w:r>
      <w:r>
        <w:t xml:space="preserve">на указанный </w:t>
      </w:r>
      <w:proofErr w:type="spellStart"/>
      <w:r>
        <w:t>email</w:t>
      </w:r>
      <w:proofErr w:type="spellEnd"/>
      <w:r>
        <w:t xml:space="preserve">. Введите в поля </w:t>
      </w:r>
      <w:proofErr w:type="spellStart"/>
      <w:r w:rsidRPr="00680EBD">
        <w:t>email</w:t>
      </w:r>
      <w:proofErr w:type="spellEnd"/>
      <w:r>
        <w:t xml:space="preserve">, </w:t>
      </w:r>
      <w:r w:rsidR="009B130B">
        <w:t xml:space="preserve">новый </w:t>
      </w:r>
      <w:r>
        <w:t xml:space="preserve">пароль, подтвердите </w:t>
      </w:r>
      <w:r w:rsidR="009B130B">
        <w:t xml:space="preserve">новый </w:t>
      </w:r>
      <w:r>
        <w:t>пароль (</w:t>
      </w:r>
      <w:r>
        <w:fldChar w:fldCharType="begin"/>
      </w:r>
      <w:r>
        <w:instrText xml:space="preserve"> REF _Ref18923404 \r \h </w:instrText>
      </w:r>
      <w:r>
        <w:fldChar w:fldCharType="separate"/>
      </w:r>
      <w:r w:rsidR="00C276B6">
        <w:t>Рисунок 14</w:t>
      </w:r>
      <w:r>
        <w:fldChar w:fldCharType="end"/>
      </w:r>
      <w:r>
        <w:t xml:space="preserve"> Область 1) и нажмите кнопку «Изменить» (</w:t>
      </w:r>
      <w:r>
        <w:fldChar w:fldCharType="begin"/>
      </w:r>
      <w:r>
        <w:instrText xml:space="preserve"> REF _Ref18923404 \r \h </w:instrText>
      </w:r>
      <w:r>
        <w:fldChar w:fldCharType="separate"/>
      </w:r>
      <w:r w:rsidR="00C276B6">
        <w:t>Рисунок 14</w:t>
      </w:r>
      <w:r>
        <w:fldChar w:fldCharType="end"/>
      </w:r>
      <w:r>
        <w:t xml:space="preserve"> Область 2).</w:t>
      </w:r>
    </w:p>
    <w:p w:rsidR="00646589" w:rsidRDefault="00646589" w:rsidP="00290B78">
      <w:pPr>
        <w:contextualSpacing/>
      </w:pPr>
    </w:p>
    <w:p w:rsidR="00646589" w:rsidRDefault="00646589" w:rsidP="00290B78">
      <w:pPr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3B2EC1" wp14:editId="14475AC7">
            <wp:extent cx="2752725" cy="3076575"/>
            <wp:effectExtent l="19050" t="19050" r="28575" b="285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589" w:rsidRPr="00646589" w:rsidRDefault="00646589" w:rsidP="00290B78">
      <w:pPr>
        <w:pStyle w:val="a"/>
        <w:contextualSpacing/>
      </w:pPr>
      <w:bookmarkStart w:id="14" w:name="_Ref18923404"/>
      <w:r>
        <w:t>«Изменение пароля»</w:t>
      </w:r>
      <w:bookmarkEnd w:id="14"/>
    </w:p>
    <w:p w:rsidR="00680EBD" w:rsidRDefault="00680EBD" w:rsidP="00290B78">
      <w:pPr>
        <w:contextualSpacing/>
      </w:pPr>
    </w:p>
    <w:p w:rsidR="009B130B" w:rsidRDefault="009B130B" w:rsidP="00290B78">
      <w:pPr>
        <w:contextualSpacing/>
      </w:pPr>
      <w:r>
        <w:t>Для входа в систему с новым паролем перейдите по ссылке «Войдите в систему» (</w:t>
      </w:r>
      <w:r>
        <w:fldChar w:fldCharType="begin"/>
      </w:r>
      <w:r>
        <w:instrText xml:space="preserve"> REF _Ref18923695 \r \h </w:instrText>
      </w:r>
      <w:r>
        <w:fldChar w:fldCharType="separate"/>
      </w:r>
      <w:r w:rsidR="00C276B6">
        <w:t>Рисунок 15</w:t>
      </w:r>
      <w:r>
        <w:fldChar w:fldCharType="end"/>
      </w:r>
      <w:r>
        <w:t xml:space="preserve"> Область 1) и следуйте указ</w:t>
      </w:r>
      <w:r w:rsidR="00CF4F8C">
        <w:t xml:space="preserve">аниям пунктов </w:t>
      </w:r>
      <w:r w:rsidR="00E06F8E">
        <w:t>1.</w:t>
      </w:r>
      <w:r>
        <w:t xml:space="preserve">8, </w:t>
      </w:r>
      <w:r w:rsidR="00E06F8E">
        <w:t>1.</w:t>
      </w:r>
      <w:r>
        <w:t>10 настоящей Инструкции.</w:t>
      </w:r>
    </w:p>
    <w:p w:rsidR="009B130B" w:rsidRDefault="009B130B" w:rsidP="00290B78">
      <w:pPr>
        <w:contextualSpacing/>
      </w:pPr>
    </w:p>
    <w:p w:rsidR="009B130B" w:rsidRDefault="009B130B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4434DD79" wp14:editId="385A6E2D">
            <wp:extent cx="4791075" cy="1038225"/>
            <wp:effectExtent l="19050" t="19050" r="28575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038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130B" w:rsidRDefault="009B130B" w:rsidP="00290B78">
      <w:pPr>
        <w:pStyle w:val="a"/>
        <w:contextualSpacing/>
      </w:pPr>
      <w:bookmarkStart w:id="15" w:name="_Ref18923695"/>
      <w:r>
        <w:t>«Пароль изменен»</w:t>
      </w:r>
      <w:bookmarkEnd w:id="15"/>
    </w:p>
    <w:p w:rsidR="00442FCE" w:rsidRDefault="00442FCE" w:rsidP="00290B78">
      <w:pPr>
        <w:pStyle w:val="a5"/>
        <w:ind w:left="0"/>
      </w:pPr>
    </w:p>
    <w:p w:rsidR="007F1228" w:rsidRDefault="007F1228" w:rsidP="00290B78">
      <w:pPr>
        <w:pStyle w:val="a5"/>
        <w:numPr>
          <w:ilvl w:val="1"/>
          <w:numId w:val="2"/>
        </w:numPr>
        <w:ind w:left="0"/>
      </w:pPr>
      <w:r>
        <w:t>Система направит Вас на главную страницу личного кабинета пользователя (</w:t>
      </w:r>
      <w:r>
        <w:fldChar w:fldCharType="begin"/>
      </w:r>
      <w:r>
        <w:instrText xml:space="preserve"> REF _Ref18922173 \r \h </w:instrText>
      </w:r>
      <w:r>
        <w:fldChar w:fldCharType="separate"/>
      </w:r>
      <w:r w:rsidR="00C276B6">
        <w:t>Рисунок 16</w:t>
      </w:r>
      <w:r>
        <w:fldChar w:fldCharType="end"/>
      </w:r>
      <w:r>
        <w:t>).</w:t>
      </w:r>
    </w:p>
    <w:p w:rsidR="007F1228" w:rsidRDefault="007F1228" w:rsidP="00290B78">
      <w:pPr>
        <w:contextualSpacing/>
      </w:pPr>
    </w:p>
    <w:p w:rsidR="007F1228" w:rsidRDefault="008E310B" w:rsidP="00290B78">
      <w:pPr>
        <w:contextualSpacing/>
      </w:pPr>
      <w:r>
        <w:rPr>
          <w:noProof/>
          <w:lang w:eastAsia="ru-RU"/>
        </w:rPr>
        <w:drawing>
          <wp:inline distT="0" distB="0" distL="0" distR="0" wp14:anchorId="715AD57C" wp14:editId="2E44B57B">
            <wp:extent cx="5940425" cy="1315720"/>
            <wp:effectExtent l="19050" t="19050" r="2222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5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5409" w:rsidRDefault="007F1228" w:rsidP="00290B78">
      <w:pPr>
        <w:pStyle w:val="a"/>
        <w:contextualSpacing/>
      </w:pPr>
      <w:bookmarkStart w:id="16" w:name="_Ref18922173"/>
      <w:r>
        <w:t>«Главная страница личного кабинета пользователя»</w:t>
      </w:r>
      <w:bookmarkEnd w:id="16"/>
    </w:p>
    <w:p w:rsidR="008E310B" w:rsidRDefault="008E310B" w:rsidP="00290B78">
      <w:pPr>
        <w:contextualSpacing/>
      </w:pPr>
    </w:p>
    <w:p w:rsidR="008E310B" w:rsidRDefault="008E310B" w:rsidP="00290B78">
      <w:pPr>
        <w:contextualSpacing/>
      </w:pPr>
    </w:p>
    <w:p w:rsidR="00290B78" w:rsidRDefault="00290B78" w:rsidP="00290B78">
      <w:pPr>
        <w:contextualSpacing/>
        <w:rPr>
          <w:b/>
        </w:rPr>
      </w:pPr>
    </w:p>
    <w:p w:rsidR="008E310B" w:rsidRPr="00290B78" w:rsidRDefault="008E310B" w:rsidP="00290B78">
      <w:pPr>
        <w:pStyle w:val="a5"/>
        <w:numPr>
          <w:ilvl w:val="0"/>
          <w:numId w:val="2"/>
        </w:numPr>
        <w:jc w:val="center"/>
        <w:rPr>
          <w:b/>
          <w:lang w:val="en-US"/>
        </w:rPr>
      </w:pPr>
      <w:r w:rsidRPr="00290B78">
        <w:rPr>
          <w:b/>
        </w:rPr>
        <w:lastRenderedPageBreak/>
        <w:t>Работа с формой «22 ЖКХ»</w:t>
      </w:r>
    </w:p>
    <w:p w:rsidR="008E310B" w:rsidRPr="008E310B" w:rsidRDefault="008E310B" w:rsidP="00290B78">
      <w:pPr>
        <w:contextualSpacing/>
        <w:rPr>
          <w:lang w:val="en-US"/>
        </w:rPr>
      </w:pPr>
    </w:p>
    <w:p w:rsidR="008E310B" w:rsidRPr="00D127BD" w:rsidRDefault="00D127BD" w:rsidP="00290B78">
      <w:pPr>
        <w:pStyle w:val="a5"/>
        <w:numPr>
          <w:ilvl w:val="1"/>
          <w:numId w:val="2"/>
        </w:numPr>
        <w:ind w:left="0"/>
      </w:pPr>
      <w:r>
        <w:t>Для работы с формой «22 ЖКХ» нажмите на ссылку «Форма 22 ЖКХ» (</w:t>
      </w:r>
      <w:r>
        <w:fldChar w:fldCharType="begin"/>
      </w:r>
      <w:r>
        <w:instrText xml:space="preserve"> REF _Ref18935847 \r \h </w:instrText>
      </w:r>
      <w:r>
        <w:fldChar w:fldCharType="separate"/>
      </w:r>
      <w:r w:rsidR="00C276B6">
        <w:t>Рисунок 17</w:t>
      </w:r>
      <w:r>
        <w:fldChar w:fldCharType="end"/>
      </w:r>
      <w:r>
        <w:t xml:space="preserve"> Область 1).</w:t>
      </w:r>
    </w:p>
    <w:p w:rsidR="008E310B" w:rsidRPr="00D127BD" w:rsidRDefault="008E310B" w:rsidP="00290B78">
      <w:pPr>
        <w:contextualSpacing/>
      </w:pPr>
    </w:p>
    <w:p w:rsidR="00C93DD9" w:rsidRDefault="00C93DD9" w:rsidP="00290B78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17EB1326" wp14:editId="3A24BB71">
            <wp:extent cx="5940425" cy="1355090"/>
            <wp:effectExtent l="19050" t="19050" r="2222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5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3DD9" w:rsidRDefault="00C93DD9" w:rsidP="00290B78">
      <w:pPr>
        <w:pStyle w:val="a"/>
        <w:contextualSpacing/>
      </w:pPr>
      <w:bookmarkStart w:id="17" w:name="_Ref18935847"/>
      <w:r>
        <w:t>«Главная страница личного кабинета пользователя»</w:t>
      </w:r>
      <w:bookmarkEnd w:id="17"/>
    </w:p>
    <w:p w:rsidR="00636889" w:rsidRDefault="00636889" w:rsidP="00636889"/>
    <w:p w:rsidR="00636889" w:rsidRDefault="00636889" w:rsidP="00636889">
      <w:pPr>
        <w:pStyle w:val="a5"/>
        <w:ind w:left="0"/>
      </w:pPr>
      <w:r>
        <w:t>На экране отобразится таблица «Периоды заполнения» (</w:t>
      </w:r>
      <w:r>
        <w:fldChar w:fldCharType="begin"/>
      </w:r>
      <w:r>
        <w:instrText xml:space="preserve"> REF _Ref18936285 \r \h </w:instrText>
      </w:r>
      <w:r>
        <w:fldChar w:fldCharType="separate"/>
      </w:r>
      <w:r w:rsidR="00C276B6">
        <w:t>Рисунок 18</w:t>
      </w:r>
      <w:r>
        <w:fldChar w:fldCharType="end"/>
      </w:r>
      <w:r>
        <w:t>), где отображены периоды заполнения формы «22 ЖКХ».</w:t>
      </w:r>
    </w:p>
    <w:p w:rsidR="00636889" w:rsidRDefault="00636889" w:rsidP="00636889">
      <w:pPr>
        <w:pStyle w:val="a5"/>
        <w:ind w:left="0"/>
      </w:pPr>
    </w:p>
    <w:p w:rsidR="00636889" w:rsidRDefault="00636889" w:rsidP="00636889">
      <w:pPr>
        <w:pStyle w:val="a5"/>
        <w:ind w:left="0"/>
      </w:pPr>
      <w:r>
        <w:rPr>
          <w:noProof/>
          <w:lang w:eastAsia="ru-RU"/>
        </w:rPr>
        <w:drawing>
          <wp:inline distT="0" distB="0" distL="0" distR="0" wp14:anchorId="4C41766B" wp14:editId="64E66310">
            <wp:extent cx="5940425" cy="1687830"/>
            <wp:effectExtent l="19050" t="19050" r="22225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7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6889" w:rsidRDefault="00636889" w:rsidP="00636889">
      <w:pPr>
        <w:pStyle w:val="a"/>
      </w:pPr>
      <w:bookmarkStart w:id="18" w:name="_Ref18936285"/>
      <w:r>
        <w:t>«Таблица- Периоды заполнения»</w:t>
      </w:r>
      <w:bookmarkEnd w:id="18"/>
    </w:p>
    <w:p w:rsidR="00636889" w:rsidRDefault="00636889" w:rsidP="00636889"/>
    <w:p w:rsidR="00636889" w:rsidRDefault="00636889" w:rsidP="00636889">
      <w:pPr>
        <w:pStyle w:val="a5"/>
        <w:numPr>
          <w:ilvl w:val="1"/>
          <w:numId w:val="2"/>
        </w:numPr>
        <w:ind w:left="0"/>
      </w:pPr>
      <w:r>
        <w:t xml:space="preserve">Для </w:t>
      </w:r>
      <w:r w:rsidR="00F72C53">
        <w:t>заполнения</w:t>
      </w:r>
      <w:r>
        <w:t xml:space="preserve"> формы «22 ЖКХ» за определенный период нажмите на ссылку «Изменить» в строке с </w:t>
      </w:r>
      <w:r w:rsidR="00F72C53">
        <w:t>необходимым</w:t>
      </w:r>
      <w:r>
        <w:t xml:space="preserve"> периодом заполнения (</w:t>
      </w:r>
      <w:r>
        <w:fldChar w:fldCharType="begin"/>
      </w:r>
      <w:r>
        <w:instrText xml:space="preserve"> REF _Ref18936504 \r \h </w:instrText>
      </w:r>
      <w:r>
        <w:fldChar w:fldCharType="separate"/>
      </w:r>
      <w:r w:rsidR="00C276B6">
        <w:t>Рисунок 19</w:t>
      </w:r>
      <w:r>
        <w:fldChar w:fldCharType="end"/>
      </w:r>
      <w:r>
        <w:t xml:space="preserve"> Область 1).</w:t>
      </w:r>
    </w:p>
    <w:p w:rsidR="00636889" w:rsidRDefault="00636889" w:rsidP="00636889"/>
    <w:p w:rsidR="00636889" w:rsidRPr="002B197E" w:rsidRDefault="00636889" w:rsidP="0063688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BD2E99" wp14:editId="7D66847E">
            <wp:extent cx="5940425" cy="1198880"/>
            <wp:effectExtent l="19050" t="19050" r="22225" b="20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6889" w:rsidRDefault="00636889" w:rsidP="00636889">
      <w:pPr>
        <w:pStyle w:val="a"/>
      </w:pPr>
      <w:bookmarkStart w:id="19" w:name="_Ref18936504"/>
      <w:r>
        <w:t>«Периоды заполнения»</w:t>
      </w:r>
      <w:bookmarkEnd w:id="19"/>
    </w:p>
    <w:p w:rsidR="00F72C53" w:rsidRDefault="00F72C53" w:rsidP="00F72C53"/>
    <w:p w:rsidR="002D2BE4" w:rsidRDefault="00F72C53" w:rsidP="00F72C53">
      <w:r>
        <w:lastRenderedPageBreak/>
        <w:t>Заполните необходимые поля в столбце «Значение» (</w:t>
      </w:r>
      <w:r>
        <w:fldChar w:fldCharType="begin"/>
      </w:r>
      <w:r>
        <w:instrText xml:space="preserve"> REF _Ref18936819 \r \h </w:instrText>
      </w:r>
      <w:r>
        <w:fldChar w:fldCharType="separate"/>
      </w:r>
      <w:r w:rsidR="00C276B6">
        <w:t>Рисунок 20</w:t>
      </w:r>
      <w:r>
        <w:fldChar w:fldCharType="end"/>
      </w:r>
      <w:r>
        <w:t xml:space="preserve"> Область 1) и поля </w:t>
      </w:r>
      <w:r w:rsidR="00333291">
        <w:t xml:space="preserve">в столбце </w:t>
      </w:r>
      <w:r>
        <w:t>«Причина изменения» (</w:t>
      </w:r>
      <w:r>
        <w:fldChar w:fldCharType="begin"/>
      </w:r>
      <w:r>
        <w:instrText xml:space="preserve"> REF _Ref18936819 \r \h </w:instrText>
      </w:r>
      <w:r>
        <w:fldChar w:fldCharType="separate"/>
      </w:r>
      <w:r w:rsidR="00C276B6">
        <w:t>Рисунок 20</w:t>
      </w:r>
      <w:r>
        <w:fldChar w:fldCharType="end"/>
      </w:r>
      <w:r>
        <w:t xml:space="preserve"> Область 2).</w:t>
      </w:r>
      <w:r w:rsidR="002D2BE4">
        <w:t xml:space="preserve"> </w:t>
      </w:r>
    </w:p>
    <w:p w:rsidR="00F72C53" w:rsidRDefault="002D2BE4" w:rsidP="00F72C53">
      <w:r>
        <w:t xml:space="preserve">Обратите внимание, что разделителем целой и дробной части вводимого числа является </w:t>
      </w:r>
      <w:r w:rsidRPr="002D2BE4">
        <w:rPr>
          <w:b/>
        </w:rPr>
        <w:t>«запятая»</w:t>
      </w:r>
      <w:r>
        <w:t>!</w:t>
      </w:r>
    </w:p>
    <w:p w:rsidR="00F72C53" w:rsidRDefault="00F72C53" w:rsidP="00F72C53"/>
    <w:p w:rsidR="00F72C53" w:rsidRDefault="00F72C53" w:rsidP="00F72C53">
      <w:pPr>
        <w:jc w:val="center"/>
      </w:pPr>
      <w:r>
        <w:rPr>
          <w:noProof/>
          <w:lang w:eastAsia="ru-RU"/>
        </w:rPr>
        <w:drawing>
          <wp:inline distT="0" distB="0" distL="0" distR="0" wp14:anchorId="207BEAEC" wp14:editId="2ECC79DE">
            <wp:extent cx="5940425" cy="2163445"/>
            <wp:effectExtent l="19050" t="19050" r="22225" b="273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3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2C53" w:rsidRDefault="00F72C53" w:rsidP="00F72C53">
      <w:pPr>
        <w:pStyle w:val="a"/>
      </w:pPr>
      <w:bookmarkStart w:id="20" w:name="_Ref18936819"/>
      <w:r>
        <w:t>«Заполнить 22 ЖКХ»</w:t>
      </w:r>
      <w:bookmarkEnd w:id="20"/>
    </w:p>
    <w:p w:rsidR="00F72C53" w:rsidRDefault="00F72C53" w:rsidP="00F72C53"/>
    <w:p w:rsidR="002B197E" w:rsidRDefault="00F72C53" w:rsidP="00F72C53">
      <w:r>
        <w:t>Для сохранения заполненной формы «22 ЖКХ» нажмите на кнопку «Сохранить» (</w:t>
      </w:r>
      <w:r>
        <w:fldChar w:fldCharType="begin"/>
      </w:r>
      <w:r>
        <w:instrText xml:space="preserve"> REF _Ref18937050 \r \h </w:instrText>
      </w:r>
      <w:r>
        <w:fldChar w:fldCharType="separate"/>
      </w:r>
      <w:r w:rsidR="00C276B6">
        <w:t>Рисунок 21</w:t>
      </w:r>
      <w:r>
        <w:fldChar w:fldCharType="end"/>
      </w:r>
      <w:r>
        <w:t xml:space="preserve"> Область 1).</w:t>
      </w:r>
      <w:r w:rsidR="00256CA8">
        <w:t xml:space="preserve"> </w:t>
      </w:r>
    </w:p>
    <w:p w:rsidR="00F72C53" w:rsidRDefault="00256CA8" w:rsidP="00F72C53">
      <w:r>
        <w:t>Для перехода к таблице «Периоды заполнения» (</w:t>
      </w:r>
      <w:r>
        <w:fldChar w:fldCharType="begin"/>
      </w:r>
      <w:r>
        <w:instrText xml:space="preserve"> REF _Ref18936504 \r \h </w:instrText>
      </w:r>
      <w:r>
        <w:fldChar w:fldCharType="separate"/>
      </w:r>
      <w:r w:rsidR="00C276B6">
        <w:t>Рисунок 19</w:t>
      </w:r>
      <w:r>
        <w:fldChar w:fldCharType="end"/>
      </w:r>
      <w:r>
        <w:t xml:space="preserve"> Область 1)</w:t>
      </w:r>
      <w:r w:rsidR="004B6F3D">
        <w:t xml:space="preserve"> без сохранения изменений в форме «22 ЖКХ» нажмите на ссылку «На главную (без сохранения)».</w:t>
      </w:r>
    </w:p>
    <w:p w:rsidR="00F72C53" w:rsidRDefault="00F72C53" w:rsidP="00F72C53"/>
    <w:p w:rsidR="00F72C53" w:rsidRDefault="00256CA8" w:rsidP="00F72C53">
      <w:pPr>
        <w:jc w:val="center"/>
      </w:pPr>
      <w:r>
        <w:rPr>
          <w:noProof/>
          <w:lang w:eastAsia="ru-RU"/>
        </w:rPr>
        <w:drawing>
          <wp:inline distT="0" distB="0" distL="0" distR="0" wp14:anchorId="600260AD" wp14:editId="70DFC38B">
            <wp:extent cx="5940425" cy="1346200"/>
            <wp:effectExtent l="19050" t="19050" r="22225" b="254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6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2C53" w:rsidRDefault="00F72C53" w:rsidP="00F72C53">
      <w:pPr>
        <w:pStyle w:val="a"/>
      </w:pPr>
      <w:bookmarkStart w:id="21" w:name="_Ref18937050"/>
      <w:r>
        <w:t>«Сохранение 22 ЖКХ»</w:t>
      </w:r>
      <w:bookmarkEnd w:id="21"/>
    </w:p>
    <w:p w:rsidR="00D74467" w:rsidRDefault="00D74467" w:rsidP="00D74467"/>
    <w:p w:rsidR="00D74467" w:rsidRPr="00D74467" w:rsidRDefault="00D74467" w:rsidP="00D74467">
      <w:r>
        <w:t>Система автоматически переведёт Вас на страницу «Просмотр 22 ЖКХ» (</w:t>
      </w:r>
      <w:r>
        <w:fldChar w:fldCharType="begin"/>
      </w:r>
      <w:r>
        <w:instrText xml:space="preserve"> REF _Ref18937881 \r \h </w:instrText>
      </w:r>
      <w:r>
        <w:fldChar w:fldCharType="separate"/>
      </w:r>
      <w:r>
        <w:t>Рисунок 23</w:t>
      </w:r>
      <w:r>
        <w:fldChar w:fldCharType="end"/>
      </w:r>
      <w:r w:rsidR="00AB52BF">
        <w:t>). Для работы на этой странице следуйте пункту 2.3 настоящей Инструкции.</w:t>
      </w:r>
    </w:p>
    <w:p w:rsidR="004B6F3D" w:rsidRDefault="004B6F3D" w:rsidP="004B6F3D"/>
    <w:p w:rsidR="004B6F3D" w:rsidRDefault="004B6F3D" w:rsidP="004B6F3D">
      <w:pPr>
        <w:pStyle w:val="a5"/>
        <w:numPr>
          <w:ilvl w:val="1"/>
          <w:numId w:val="2"/>
        </w:numPr>
        <w:ind w:left="0"/>
      </w:pPr>
      <w:r>
        <w:lastRenderedPageBreak/>
        <w:t>Для просмотра формы «22 ЖКХ» за определенный период нажмите на ссылку «Просмотреть» в строке с необходимым периодом заполнения (</w:t>
      </w:r>
      <w:r>
        <w:fldChar w:fldCharType="begin"/>
      </w:r>
      <w:r>
        <w:instrText xml:space="preserve"> REF _Ref18937615 \r \h </w:instrText>
      </w:r>
      <w:r>
        <w:fldChar w:fldCharType="separate"/>
      </w:r>
      <w:r w:rsidR="00C276B6">
        <w:t>Рисунок 22</w:t>
      </w:r>
      <w:r>
        <w:fldChar w:fldCharType="end"/>
      </w:r>
      <w:r>
        <w:t xml:space="preserve"> Область 1).</w:t>
      </w:r>
    </w:p>
    <w:p w:rsidR="004B6F3D" w:rsidRDefault="004B6F3D" w:rsidP="004B6F3D"/>
    <w:p w:rsidR="004B6F3D" w:rsidRDefault="004B6F3D" w:rsidP="004B6F3D">
      <w:pPr>
        <w:jc w:val="center"/>
      </w:pPr>
      <w:r>
        <w:rPr>
          <w:noProof/>
          <w:lang w:eastAsia="ru-RU"/>
        </w:rPr>
        <w:drawing>
          <wp:inline distT="0" distB="0" distL="0" distR="0" wp14:anchorId="04C54246" wp14:editId="27DA224D">
            <wp:extent cx="5940425" cy="1666240"/>
            <wp:effectExtent l="19050" t="19050" r="22225" b="1016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6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F3D" w:rsidRDefault="004B6F3D" w:rsidP="004B6F3D">
      <w:pPr>
        <w:pStyle w:val="a"/>
      </w:pPr>
      <w:bookmarkStart w:id="22" w:name="_Ref18937615"/>
      <w:r>
        <w:t>«Периоды заполнения»</w:t>
      </w:r>
      <w:bookmarkEnd w:id="22"/>
    </w:p>
    <w:p w:rsidR="004B6F3D" w:rsidRDefault="004B6F3D" w:rsidP="004B6F3D"/>
    <w:p w:rsidR="002B197E" w:rsidRDefault="004B6F3D" w:rsidP="004B6F3D">
      <w:r>
        <w:t>На экране отобразится таблица «Форма 22 ЖКХ»</w:t>
      </w:r>
      <w:r w:rsidR="00AB6455">
        <w:t xml:space="preserve"> (</w:t>
      </w:r>
      <w:r w:rsidR="00AB6455">
        <w:fldChar w:fldCharType="begin"/>
      </w:r>
      <w:r w:rsidR="00AB6455">
        <w:instrText xml:space="preserve"> REF _Ref18937881 \r \h </w:instrText>
      </w:r>
      <w:r w:rsidR="00AB6455">
        <w:fldChar w:fldCharType="separate"/>
      </w:r>
      <w:r w:rsidR="00C276B6">
        <w:t>Рисунок 23</w:t>
      </w:r>
      <w:r w:rsidR="00AB6455">
        <w:fldChar w:fldCharType="end"/>
      </w:r>
      <w:r w:rsidR="00AB6455">
        <w:t xml:space="preserve"> Область 1). Для изменения формы нажмите на ссылку «Изменить» (</w:t>
      </w:r>
      <w:r w:rsidR="00AB6455">
        <w:fldChar w:fldCharType="begin"/>
      </w:r>
      <w:r w:rsidR="00AB6455">
        <w:instrText xml:space="preserve"> REF _Ref18937881 \r \h </w:instrText>
      </w:r>
      <w:r w:rsidR="00AB6455">
        <w:fldChar w:fldCharType="separate"/>
      </w:r>
      <w:r w:rsidR="00C276B6">
        <w:t>Рисунок 23</w:t>
      </w:r>
      <w:r w:rsidR="00AB6455">
        <w:fldChar w:fldCharType="end"/>
      </w:r>
      <w:r w:rsidR="00AB6455">
        <w:t xml:space="preserve"> Область 2) и следуйте указаниям пункта 2.2 настоящей Инструкции. </w:t>
      </w:r>
    </w:p>
    <w:p w:rsidR="004B6F3D" w:rsidRPr="00C276B6" w:rsidRDefault="00AB6455" w:rsidP="004B6F3D">
      <w:r>
        <w:t>Для возврата к таблице «Периоды заполнения» (</w:t>
      </w:r>
      <w:r>
        <w:fldChar w:fldCharType="begin"/>
      </w:r>
      <w:r>
        <w:instrText xml:space="preserve"> REF _Ref18936504 \r \h </w:instrText>
      </w:r>
      <w:r>
        <w:fldChar w:fldCharType="separate"/>
      </w:r>
      <w:r w:rsidR="00C276B6">
        <w:t>Рисунок 19</w:t>
      </w:r>
      <w:r>
        <w:fldChar w:fldCharType="end"/>
      </w:r>
      <w:r>
        <w:t xml:space="preserve"> Область 1)</w:t>
      </w:r>
      <w:r w:rsidR="00333291">
        <w:t xml:space="preserve"> нажмите на ссылку «Назад (без сохранения)» (</w:t>
      </w:r>
      <w:r w:rsidR="00333291">
        <w:fldChar w:fldCharType="begin"/>
      </w:r>
      <w:r w:rsidR="00333291">
        <w:instrText xml:space="preserve"> REF _Ref18937881 \r \h </w:instrText>
      </w:r>
      <w:r w:rsidR="00333291">
        <w:fldChar w:fldCharType="separate"/>
      </w:r>
      <w:r w:rsidR="00333291">
        <w:t>Рисунок 23</w:t>
      </w:r>
      <w:r w:rsidR="00333291">
        <w:fldChar w:fldCharType="end"/>
      </w:r>
      <w:r w:rsidR="00333291">
        <w:t xml:space="preserve"> Область 3)</w:t>
      </w:r>
      <w:r>
        <w:t xml:space="preserve">. Для выгрузки </w:t>
      </w:r>
      <w:r w:rsidR="00D76C7B">
        <w:t>формы «22 ЖКХ»</w:t>
      </w:r>
      <w:r>
        <w:t xml:space="preserve"> </w:t>
      </w:r>
      <w:r w:rsidR="00C276B6">
        <w:t>в формате «</w:t>
      </w:r>
      <w:r w:rsidR="00C276B6">
        <w:rPr>
          <w:lang w:val="en-US"/>
        </w:rPr>
        <w:t>Excel</w:t>
      </w:r>
      <w:r w:rsidR="00C276B6">
        <w:t>» нажмите на ссылку «Отчет для района» (</w:t>
      </w:r>
      <w:r w:rsidR="00C276B6">
        <w:fldChar w:fldCharType="begin"/>
      </w:r>
      <w:r w:rsidR="00C276B6">
        <w:instrText xml:space="preserve"> REF _Ref18937881 \r \h </w:instrText>
      </w:r>
      <w:r w:rsidR="00C276B6">
        <w:fldChar w:fldCharType="separate"/>
      </w:r>
      <w:r w:rsidR="00C276B6">
        <w:t>Рисунок 23</w:t>
      </w:r>
      <w:r w:rsidR="00C276B6">
        <w:fldChar w:fldCharType="end"/>
      </w:r>
      <w:r w:rsidR="00C276B6">
        <w:t xml:space="preserve"> Область 4). Система автоматически скачает файл с формой «22 ЖКХ» в формате «</w:t>
      </w:r>
      <w:r w:rsidR="00C276B6">
        <w:rPr>
          <w:lang w:val="en-US"/>
        </w:rPr>
        <w:t>Excel</w:t>
      </w:r>
      <w:r w:rsidR="00C276B6">
        <w:t>» (</w:t>
      </w:r>
      <w:r w:rsidR="00C276B6">
        <w:fldChar w:fldCharType="begin"/>
      </w:r>
      <w:r w:rsidR="00C276B6">
        <w:instrText xml:space="preserve"> REF _Ref18938749 \r \h </w:instrText>
      </w:r>
      <w:r w:rsidR="00C276B6">
        <w:fldChar w:fldCharType="separate"/>
      </w:r>
      <w:r w:rsidR="00C276B6">
        <w:t>Рисунок 24</w:t>
      </w:r>
      <w:r w:rsidR="00C276B6">
        <w:fldChar w:fldCharType="end"/>
      </w:r>
      <w:r w:rsidR="00C276B6">
        <w:t>).</w:t>
      </w:r>
    </w:p>
    <w:p w:rsidR="004B6F3D" w:rsidRDefault="004B6F3D" w:rsidP="004B6F3D"/>
    <w:p w:rsidR="004B6F3D" w:rsidRDefault="004B6F3D" w:rsidP="004B6F3D">
      <w:pPr>
        <w:jc w:val="center"/>
      </w:pPr>
      <w:r>
        <w:rPr>
          <w:noProof/>
          <w:lang w:eastAsia="ru-RU"/>
        </w:rPr>
        <w:drawing>
          <wp:inline distT="0" distB="0" distL="0" distR="0" wp14:anchorId="4DEB3E68" wp14:editId="769B7D58">
            <wp:extent cx="5940425" cy="1833880"/>
            <wp:effectExtent l="19050" t="19050" r="22225" b="139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3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F3D" w:rsidRDefault="004B6F3D" w:rsidP="004B6F3D">
      <w:pPr>
        <w:pStyle w:val="a"/>
      </w:pPr>
      <w:bookmarkStart w:id="23" w:name="_Ref18937881"/>
      <w:r>
        <w:t>«Просмотр 22 ЖКХ»</w:t>
      </w:r>
      <w:bookmarkEnd w:id="23"/>
    </w:p>
    <w:p w:rsidR="00C276B6" w:rsidRDefault="00C276B6" w:rsidP="00C276B6"/>
    <w:p w:rsidR="00C276B6" w:rsidRDefault="00C276B6" w:rsidP="00C276B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04FBDA" wp14:editId="11B71327">
            <wp:extent cx="5940425" cy="2720340"/>
            <wp:effectExtent l="19050" t="19050" r="22225" b="2286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76B6" w:rsidRPr="00C276B6" w:rsidRDefault="00C276B6" w:rsidP="00C276B6">
      <w:pPr>
        <w:pStyle w:val="a"/>
      </w:pPr>
      <w:bookmarkStart w:id="24" w:name="_Ref18938749"/>
      <w:r>
        <w:t xml:space="preserve">«Форма </w:t>
      </w:r>
      <w:r w:rsidR="00D04AEE">
        <w:t>«</w:t>
      </w:r>
      <w:r>
        <w:t>22 ЖКХ</w:t>
      </w:r>
      <w:r w:rsidR="00D04AEE">
        <w:t>»</w:t>
      </w:r>
      <w:r>
        <w:t xml:space="preserve"> в формате </w:t>
      </w:r>
      <w:r>
        <w:rPr>
          <w:lang w:val="en-US"/>
        </w:rPr>
        <w:t>Excel</w:t>
      </w:r>
      <w:r>
        <w:t>»</w:t>
      </w:r>
      <w:bookmarkEnd w:id="24"/>
    </w:p>
    <w:p w:rsidR="00C93DD9" w:rsidRDefault="00C93DD9" w:rsidP="00290B78">
      <w:pPr>
        <w:contextualSpacing/>
      </w:pPr>
    </w:p>
    <w:p w:rsidR="00C93DD9" w:rsidRPr="00C93DD9" w:rsidRDefault="00C93DD9" w:rsidP="00290B78">
      <w:pPr>
        <w:contextualSpacing/>
      </w:pPr>
    </w:p>
    <w:sectPr w:rsidR="00C93DD9" w:rsidRPr="00C9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8F6"/>
    <w:multiLevelType w:val="hybridMultilevel"/>
    <w:tmpl w:val="E154F576"/>
    <w:lvl w:ilvl="0" w:tplc="4FAAA96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AB8"/>
    <w:multiLevelType w:val="hybridMultilevel"/>
    <w:tmpl w:val="04DA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039"/>
    <w:multiLevelType w:val="hybridMultilevel"/>
    <w:tmpl w:val="747E636E"/>
    <w:lvl w:ilvl="0" w:tplc="F2A65998">
      <w:start w:val="1"/>
      <w:numFmt w:val="decimal"/>
      <w:pStyle w:val="a"/>
      <w:lvlText w:val="Рисунок 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2662"/>
    <w:multiLevelType w:val="hybridMultilevel"/>
    <w:tmpl w:val="078CC590"/>
    <w:lvl w:ilvl="0" w:tplc="CAE4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789E"/>
    <w:multiLevelType w:val="multilevel"/>
    <w:tmpl w:val="042C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B"/>
    <w:rsid w:val="00083A7C"/>
    <w:rsid w:val="000B1044"/>
    <w:rsid w:val="0014579A"/>
    <w:rsid w:val="001B5BF8"/>
    <w:rsid w:val="00255823"/>
    <w:rsid w:val="00256CA8"/>
    <w:rsid w:val="00290B78"/>
    <w:rsid w:val="002B197E"/>
    <w:rsid w:val="002B4CE7"/>
    <w:rsid w:val="002D2BE4"/>
    <w:rsid w:val="00312CA5"/>
    <w:rsid w:val="00333291"/>
    <w:rsid w:val="003656C1"/>
    <w:rsid w:val="00385B2A"/>
    <w:rsid w:val="003A6418"/>
    <w:rsid w:val="003D16D5"/>
    <w:rsid w:val="003D5B43"/>
    <w:rsid w:val="00442FCE"/>
    <w:rsid w:val="00460CA6"/>
    <w:rsid w:val="00497D10"/>
    <w:rsid w:val="004B6F3D"/>
    <w:rsid w:val="004E4E5E"/>
    <w:rsid w:val="00514497"/>
    <w:rsid w:val="00515036"/>
    <w:rsid w:val="00516C1C"/>
    <w:rsid w:val="00531471"/>
    <w:rsid w:val="00545C89"/>
    <w:rsid w:val="0058444B"/>
    <w:rsid w:val="005B525B"/>
    <w:rsid w:val="00607517"/>
    <w:rsid w:val="00615B20"/>
    <w:rsid w:val="00636889"/>
    <w:rsid w:val="0064046B"/>
    <w:rsid w:val="00646589"/>
    <w:rsid w:val="00680EBD"/>
    <w:rsid w:val="006C2105"/>
    <w:rsid w:val="00703F56"/>
    <w:rsid w:val="00775409"/>
    <w:rsid w:val="00784221"/>
    <w:rsid w:val="007F1228"/>
    <w:rsid w:val="0080737C"/>
    <w:rsid w:val="00850895"/>
    <w:rsid w:val="008764F6"/>
    <w:rsid w:val="008E310B"/>
    <w:rsid w:val="009032CF"/>
    <w:rsid w:val="00946667"/>
    <w:rsid w:val="009B130B"/>
    <w:rsid w:val="009D4B2A"/>
    <w:rsid w:val="009D662B"/>
    <w:rsid w:val="00A1223E"/>
    <w:rsid w:val="00A512C4"/>
    <w:rsid w:val="00A92AFA"/>
    <w:rsid w:val="00AB52BF"/>
    <w:rsid w:val="00AB6455"/>
    <w:rsid w:val="00AD1F12"/>
    <w:rsid w:val="00BF1C4C"/>
    <w:rsid w:val="00C276B6"/>
    <w:rsid w:val="00C30A11"/>
    <w:rsid w:val="00C76C47"/>
    <w:rsid w:val="00C93DD9"/>
    <w:rsid w:val="00CF4F8C"/>
    <w:rsid w:val="00D04AEE"/>
    <w:rsid w:val="00D127BD"/>
    <w:rsid w:val="00D62FE5"/>
    <w:rsid w:val="00D74467"/>
    <w:rsid w:val="00D76C7B"/>
    <w:rsid w:val="00DF3AEC"/>
    <w:rsid w:val="00E01C4C"/>
    <w:rsid w:val="00E05B2E"/>
    <w:rsid w:val="00E06F8E"/>
    <w:rsid w:val="00E20099"/>
    <w:rsid w:val="00E32692"/>
    <w:rsid w:val="00E817EA"/>
    <w:rsid w:val="00EB058C"/>
    <w:rsid w:val="00EC3D60"/>
    <w:rsid w:val="00F272C3"/>
    <w:rsid w:val="00F72C53"/>
    <w:rsid w:val="00FC5992"/>
    <w:rsid w:val="00FD7464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2A752-6879-4A94-BC9F-51F128F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46B"/>
    <w:pPr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B525B"/>
    <w:rPr>
      <w:color w:val="0563C1" w:themeColor="hyperlink"/>
      <w:u w:val="single"/>
    </w:rPr>
  </w:style>
  <w:style w:type="paragraph" w:styleId="a">
    <w:name w:val="No Spacing"/>
    <w:aliases w:val="Рисунок"/>
    <w:next w:val="a0"/>
    <w:uiPriority w:val="1"/>
    <w:qFormat/>
    <w:rsid w:val="00497D10"/>
    <w:pPr>
      <w:numPr>
        <w:numId w:val="1"/>
      </w:numPr>
      <w:spacing w:after="0" w:line="240" w:lineRule="auto"/>
      <w:jc w:val="center"/>
    </w:pPr>
    <w:rPr>
      <w:rFonts w:ascii="Times New Roman" w:hAnsi="Times New Roman"/>
      <w:i/>
      <w:sz w:val="24"/>
    </w:rPr>
  </w:style>
  <w:style w:type="paragraph" w:styleId="a5">
    <w:name w:val="List Paragraph"/>
    <w:basedOn w:val="a0"/>
    <w:uiPriority w:val="34"/>
    <w:qFormat/>
    <w:rsid w:val="0051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22.ibzkh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E4A4-5753-4A76-A6C2-C88B20E1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Михайлович Данильченко</dc:creator>
  <cp:keywords/>
  <dc:description/>
  <cp:lastModifiedBy>Сергей Юрьевич Панов</cp:lastModifiedBy>
  <cp:revision>102</cp:revision>
  <dcterms:created xsi:type="dcterms:W3CDTF">2019-09-09T06:15:00Z</dcterms:created>
  <dcterms:modified xsi:type="dcterms:W3CDTF">2019-09-10T06:51:00Z</dcterms:modified>
</cp:coreProperties>
</file>